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4" w:type="dxa"/>
        <w:tblLayout w:type="fixed"/>
        <w:tblLook w:val="0000" w:firstRow="0" w:lastRow="0" w:firstColumn="0" w:lastColumn="0" w:noHBand="0" w:noVBand="0"/>
      </w:tblPr>
      <w:tblGrid>
        <w:gridCol w:w="3303"/>
        <w:gridCol w:w="5911"/>
      </w:tblGrid>
      <w:tr w:rsidR="006B2F40" w14:paraId="6BE65435" w14:textId="77777777">
        <w:tc>
          <w:tcPr>
            <w:tcW w:w="3303" w:type="dxa"/>
          </w:tcPr>
          <w:p w14:paraId="300AD95C" w14:textId="77777777" w:rsidR="006B2F40" w:rsidRDefault="005C061A">
            <w:pPr>
              <w:ind w:right="-144"/>
              <w:jc w:val="center"/>
              <w:rPr>
                <w:b/>
                <w:bCs/>
                <w:sz w:val="26"/>
                <w:szCs w:val="26"/>
              </w:rPr>
            </w:pPr>
            <w:bookmarkStart w:id="0" w:name="_Hlk58919286"/>
            <w:bookmarkEnd w:id="0"/>
            <w:r>
              <w:rPr>
                <w:b/>
                <w:bCs/>
                <w:sz w:val="26"/>
                <w:szCs w:val="26"/>
              </w:rPr>
              <w:t>CHÍNH PHỦ</w:t>
            </w:r>
          </w:p>
          <w:p w14:paraId="2B41721E" w14:textId="3820ABC3" w:rsidR="006B2F40" w:rsidRDefault="003653E4">
            <w:pPr>
              <w:ind w:right="-144"/>
              <w:jc w:val="center"/>
              <w:rPr>
                <w:b/>
                <w:bCs/>
                <w:sz w:val="26"/>
                <w:szCs w:val="26"/>
                <w:vertAlign w:val="superscript"/>
              </w:rPr>
            </w:pPr>
            <w:r>
              <w:rPr>
                <w:b/>
                <w:bCs/>
                <w:sz w:val="26"/>
                <w:szCs w:val="26"/>
                <w:vertAlign w:val="superscript"/>
              </w:rPr>
              <w:t>_______</w:t>
            </w:r>
          </w:p>
          <w:p w14:paraId="08C3BE9F" w14:textId="14D9BD9E" w:rsidR="006B2F40" w:rsidRDefault="006B2F40">
            <w:pPr>
              <w:ind w:right="-144"/>
              <w:jc w:val="center"/>
              <w:rPr>
                <w:b/>
                <w:bCs/>
                <w:sz w:val="26"/>
                <w:szCs w:val="26"/>
                <w:vertAlign w:val="superscript"/>
              </w:rPr>
            </w:pPr>
          </w:p>
          <w:p w14:paraId="58748572" w14:textId="14969796" w:rsidR="00BD4B9C" w:rsidRDefault="006B2F40" w:rsidP="00873073">
            <w:pPr>
              <w:ind w:right="-144"/>
              <w:jc w:val="center"/>
              <w:rPr>
                <w:b/>
                <w:bCs/>
                <w:sz w:val="26"/>
                <w:szCs w:val="26"/>
                <w:vertAlign w:val="superscript"/>
              </w:rPr>
            </w:pPr>
            <w:r>
              <w:rPr>
                <w:sz w:val="26"/>
                <w:szCs w:val="26"/>
              </w:rPr>
              <w:t xml:space="preserve">Số: </w:t>
            </w:r>
            <w:r w:rsidR="00873073">
              <w:rPr>
                <w:sz w:val="26"/>
                <w:szCs w:val="26"/>
              </w:rPr>
              <w:t>02</w:t>
            </w:r>
            <w:r w:rsidR="0076675A">
              <w:rPr>
                <w:sz w:val="26"/>
                <w:szCs w:val="26"/>
              </w:rPr>
              <w:t>/</w:t>
            </w:r>
            <w:r w:rsidR="003653E4">
              <w:rPr>
                <w:sz w:val="26"/>
                <w:szCs w:val="26"/>
              </w:rPr>
              <w:t>NQ-CP</w:t>
            </w:r>
          </w:p>
        </w:tc>
        <w:tc>
          <w:tcPr>
            <w:tcW w:w="5911" w:type="dxa"/>
          </w:tcPr>
          <w:p w14:paraId="09303C49" w14:textId="77777777" w:rsidR="006B2F40" w:rsidRDefault="006B2F40">
            <w:pPr>
              <w:pStyle w:val="Heading9"/>
              <w:spacing w:before="0" w:after="0"/>
              <w:jc w:val="center"/>
              <w:rPr>
                <w:rFonts w:ascii="Times New Roman" w:hAnsi="Times New Roman" w:cs="Times New Roman"/>
                <w:b/>
                <w:bCs/>
                <w:sz w:val="26"/>
                <w:szCs w:val="26"/>
              </w:rPr>
            </w:pPr>
            <w:r>
              <w:rPr>
                <w:rFonts w:ascii="Times New Roman" w:hAnsi="Times New Roman" w:cs="Times New Roman"/>
                <w:b/>
                <w:bCs/>
                <w:sz w:val="26"/>
                <w:szCs w:val="26"/>
              </w:rPr>
              <w:t>CỘNG HOÀ XÃ HỘI CHỦ NGHĨA VIỆT NAM</w:t>
            </w:r>
          </w:p>
          <w:p w14:paraId="1A857624" w14:textId="77777777" w:rsidR="006B2F40" w:rsidRDefault="006B2F40">
            <w:pPr>
              <w:ind w:right="-144"/>
              <w:jc w:val="center"/>
              <w:rPr>
                <w:b/>
                <w:bCs/>
              </w:rPr>
            </w:pPr>
            <w:r>
              <w:rPr>
                <w:b/>
                <w:bCs/>
              </w:rPr>
              <w:t>Độc lập - Tự do - Hạnh phúc</w:t>
            </w:r>
          </w:p>
          <w:p w14:paraId="0D1210B5" w14:textId="77777777" w:rsidR="006B2F40" w:rsidRDefault="006B2F40">
            <w:pPr>
              <w:ind w:right="-144"/>
              <w:jc w:val="center"/>
              <w:rPr>
                <w:b/>
                <w:bCs/>
                <w:sz w:val="20"/>
                <w:szCs w:val="20"/>
                <w:vertAlign w:val="superscript"/>
              </w:rPr>
            </w:pPr>
            <w:r>
              <w:rPr>
                <w:b/>
                <w:bCs/>
                <w:sz w:val="20"/>
                <w:szCs w:val="20"/>
                <w:vertAlign w:val="superscript"/>
              </w:rPr>
              <w:t>___________________________________________________</w:t>
            </w:r>
          </w:p>
          <w:p w14:paraId="0917AA20" w14:textId="77777777" w:rsidR="00BD4B9C" w:rsidRDefault="00AC267A" w:rsidP="009B02E5">
            <w:pPr>
              <w:ind w:right="-144"/>
              <w:jc w:val="center"/>
              <w:rPr>
                <w:i/>
              </w:rPr>
            </w:pPr>
            <w:r>
              <w:rPr>
                <w:i/>
                <w:iCs/>
                <w:sz w:val="26"/>
                <w:szCs w:val="26"/>
              </w:rPr>
              <w:t>Hà Nội, ngày</w:t>
            </w:r>
            <w:r w:rsidR="009511DB">
              <w:rPr>
                <w:i/>
                <w:iCs/>
                <w:sz w:val="26"/>
                <w:szCs w:val="26"/>
              </w:rPr>
              <w:t xml:space="preserve"> </w:t>
            </w:r>
            <w:r w:rsidR="00873073">
              <w:rPr>
                <w:i/>
                <w:iCs/>
                <w:sz w:val="26"/>
                <w:szCs w:val="26"/>
              </w:rPr>
              <w:t xml:space="preserve">01 </w:t>
            </w:r>
            <w:r>
              <w:rPr>
                <w:i/>
                <w:iCs/>
                <w:sz w:val="26"/>
                <w:szCs w:val="26"/>
              </w:rPr>
              <w:t>tháng</w:t>
            </w:r>
            <w:r w:rsidR="009511DB">
              <w:rPr>
                <w:i/>
                <w:iCs/>
                <w:sz w:val="26"/>
                <w:szCs w:val="26"/>
              </w:rPr>
              <w:t xml:space="preserve"> 01 </w:t>
            </w:r>
            <w:r>
              <w:rPr>
                <w:i/>
                <w:iCs/>
                <w:sz w:val="26"/>
                <w:szCs w:val="26"/>
              </w:rPr>
              <w:t xml:space="preserve">năm </w:t>
            </w:r>
            <w:r w:rsidR="009511DB">
              <w:rPr>
                <w:i/>
                <w:iCs/>
                <w:sz w:val="26"/>
                <w:szCs w:val="26"/>
              </w:rPr>
              <w:t>202</w:t>
            </w:r>
            <w:r w:rsidR="009B02E5">
              <w:rPr>
                <w:i/>
                <w:iCs/>
                <w:sz w:val="26"/>
                <w:szCs w:val="26"/>
              </w:rPr>
              <w:t>1</w:t>
            </w:r>
          </w:p>
        </w:tc>
      </w:tr>
    </w:tbl>
    <w:p w14:paraId="7E395323" w14:textId="127C2AD1" w:rsidR="00BD4B9C" w:rsidRDefault="005A36C9">
      <w:pPr>
        <w:pStyle w:val="Subtitle"/>
        <w:spacing w:line="288" w:lineRule="auto"/>
        <w:jc w:val="left"/>
        <w:rPr>
          <w:rFonts w:ascii="Times New Roman" w:hAnsi="Times New Roman" w:cs="Times New Roman"/>
          <w:color w:val="000000"/>
        </w:rPr>
      </w:pPr>
      <w:r>
        <w:rPr>
          <w:b w:val="0"/>
          <w:noProof/>
        </w:rPr>
        <mc:AlternateContent>
          <mc:Choice Requires="wps">
            <w:drawing>
              <wp:anchor distT="0" distB="0" distL="114300" distR="114300" simplePos="0" relativeHeight="251660288" behindDoc="0" locked="0" layoutInCell="1" allowOverlap="1" wp14:anchorId="5F36A6CA" wp14:editId="0438F84D">
                <wp:simplePos x="0" y="0"/>
                <wp:positionH relativeFrom="margin">
                  <wp:posOffset>558165</wp:posOffset>
                </wp:positionH>
                <wp:positionV relativeFrom="paragraph">
                  <wp:posOffset>82550</wp:posOffset>
                </wp:positionV>
                <wp:extent cx="1000125" cy="2857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000125" cy="285750"/>
                        </a:xfrm>
                        <a:prstGeom prst="rect">
                          <a:avLst/>
                        </a:prstGeom>
                        <a:solidFill>
                          <a:schemeClr val="lt1"/>
                        </a:solidFill>
                        <a:ln w="6350">
                          <a:solidFill>
                            <a:prstClr val="black"/>
                          </a:solidFill>
                        </a:ln>
                      </wps:spPr>
                      <wps:txbx>
                        <w:txbxContent>
                          <w:p w14:paraId="47357490" w14:textId="20EF518E" w:rsidR="005A36C9" w:rsidRPr="00782379" w:rsidRDefault="005D49D5" w:rsidP="005A36C9">
                            <w:pPr>
                              <w:jc w:val="center"/>
                              <w:rPr>
                                <w:b/>
                                <w:bCs/>
                                <w:sz w:val="26"/>
                                <w:szCs w:val="26"/>
                              </w:rPr>
                            </w:pPr>
                            <w:r w:rsidRPr="00782379">
                              <w:rPr>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36A6CA" id="_x0000_t202" coordsize="21600,21600" o:spt="202" path="m,l,21600r21600,l21600,xe">
                <v:stroke joinstyle="miter"/>
                <v:path gradientshapeok="t" o:connecttype="rect"/>
              </v:shapetype>
              <v:shape id="Text Box 1" o:spid="_x0000_s1026" type="#_x0000_t202" style="position:absolute;margin-left:43.95pt;margin-top:6.5pt;width:78.75pt;height: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" fillcolor="white [3201]" strokeweight=".5pt">
                <v:textbox>
                  <w:txbxContent>
                    <w:p w14:paraId="47357490" w14:textId="20EF518E" w:rsidR="005A36C9" w:rsidRPr="00782379" w:rsidRDefault="005D49D5" w:rsidP="005A36C9">
                      <w:pPr>
                        <w:jc w:val="center"/>
                        <w:rPr>
                          <w:b/>
                          <w:bCs/>
                          <w:sz w:val="26"/>
                          <w:szCs w:val="26"/>
                        </w:rPr>
                      </w:pPr>
                      <w:r w:rsidRPr="00782379">
                        <w:rPr>
                          <w:b/>
                          <w:bCs/>
                          <w:sz w:val="26"/>
                          <w:szCs w:val="26"/>
                        </w:rPr>
                        <w:t>DỰ THẢO</w:t>
                      </w:r>
                    </w:p>
                  </w:txbxContent>
                </v:textbox>
                <w10:wrap anchorx="margin"/>
              </v:shape>
            </w:pict>
          </mc:Fallback>
        </mc:AlternateContent>
      </w:r>
    </w:p>
    <w:p w14:paraId="7837567B" w14:textId="547F460C" w:rsidR="00BD4B9C" w:rsidRDefault="00BD4B9C">
      <w:pPr>
        <w:pStyle w:val="Subtitle"/>
        <w:spacing w:line="288" w:lineRule="auto"/>
        <w:jc w:val="left"/>
        <w:rPr>
          <w:rFonts w:ascii="Times New Roman" w:hAnsi="Times New Roman" w:cs="Times New Roman"/>
          <w:color w:val="000000"/>
        </w:rPr>
      </w:pPr>
    </w:p>
    <w:p w14:paraId="7DFD94C1" w14:textId="397938B0" w:rsidR="003653E4" w:rsidRPr="00A70454" w:rsidRDefault="003653E4" w:rsidP="00A70454">
      <w:pPr>
        <w:spacing w:line="247" w:lineRule="auto"/>
        <w:jc w:val="center"/>
        <w:rPr>
          <w:b/>
          <w:lang w:val="nl-NL"/>
        </w:rPr>
      </w:pPr>
      <w:r w:rsidRPr="00A70454">
        <w:rPr>
          <w:b/>
          <w:lang w:val="nl-NL"/>
        </w:rPr>
        <w:t>NGHỊ QUYẾT</w:t>
      </w:r>
    </w:p>
    <w:p w14:paraId="0440BBDC" w14:textId="78C72DB6" w:rsidR="003653E4" w:rsidRDefault="003653E4" w:rsidP="003653E4">
      <w:pPr>
        <w:tabs>
          <w:tab w:val="left" w:leader="dot" w:pos="9356"/>
        </w:tabs>
        <w:spacing w:line="247" w:lineRule="auto"/>
        <w:jc w:val="center"/>
        <w:rPr>
          <w:b/>
        </w:rPr>
      </w:pPr>
      <w:r>
        <w:rPr>
          <w:b/>
        </w:rPr>
        <w:t xml:space="preserve">Về tiếp tục thực hiện những nhiệm vụ, giải pháp chủ yếu </w:t>
      </w:r>
    </w:p>
    <w:p w14:paraId="42739142" w14:textId="3B1AE97D" w:rsidR="003653E4" w:rsidRDefault="003653E4" w:rsidP="003653E4">
      <w:pPr>
        <w:tabs>
          <w:tab w:val="left" w:leader="dot" w:pos="9356"/>
        </w:tabs>
        <w:spacing w:line="247" w:lineRule="auto"/>
        <w:jc w:val="center"/>
        <w:rPr>
          <w:b/>
        </w:rPr>
      </w:pPr>
      <w:r>
        <w:rPr>
          <w:b/>
        </w:rPr>
        <w:t xml:space="preserve">cải thiện môi trường kinh doanh, nâng cao năng lực cạnh tranh </w:t>
      </w:r>
    </w:p>
    <w:p w14:paraId="66985C81" w14:textId="77777777" w:rsidR="003653E4" w:rsidRDefault="005A09D9" w:rsidP="003653E4">
      <w:pPr>
        <w:tabs>
          <w:tab w:val="left" w:leader="dot" w:pos="9356"/>
        </w:tabs>
        <w:spacing w:line="247" w:lineRule="auto"/>
        <w:jc w:val="center"/>
        <w:rPr>
          <w:b/>
          <w:lang w:val="vi-VN"/>
        </w:rPr>
      </w:pPr>
      <w:r>
        <w:rPr>
          <w:b/>
        </w:rPr>
        <w:t>quốc gia năm 2021</w:t>
      </w:r>
    </w:p>
    <w:p w14:paraId="7E219E4C" w14:textId="4144D0E3" w:rsidR="00BD4B9C" w:rsidRPr="00A70454" w:rsidRDefault="000B4F50" w:rsidP="000B4F50">
      <w:pPr>
        <w:spacing w:after="120" w:line="247" w:lineRule="auto"/>
        <w:jc w:val="center"/>
        <w:rPr>
          <w:b/>
          <w:lang w:val="nl-NL"/>
        </w:rPr>
      </w:pPr>
      <w:r w:rsidRPr="00DC4C82">
        <w:rPr>
          <w:noProof/>
          <w:color w:val="FFFFFF"/>
          <w:sz w:val="16"/>
          <w:szCs w:val="16"/>
        </w:rPr>
        <mc:AlternateContent>
          <mc:Choice Requires="wps">
            <w:drawing>
              <wp:inline distT="0" distB="0" distL="0" distR="0" wp14:anchorId="7C149C30" wp14:editId="10EBFCFA">
                <wp:extent cx="1440000" cy="635"/>
                <wp:effectExtent l="0" t="0" r="27305" b="37465"/>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40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6EF470B"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113.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">
                <o:lock v:ext="edit" shapetype="f"/>
                <w10:anchorlock/>
              </v:line>
            </w:pict>
          </mc:Fallback>
        </mc:AlternateContent>
      </w:r>
    </w:p>
    <w:p w14:paraId="6AC2B6DA" w14:textId="77777777" w:rsidR="005D0974" w:rsidRPr="000B4F50" w:rsidRDefault="005D0974" w:rsidP="00A70454">
      <w:pPr>
        <w:spacing w:before="120" w:after="120" w:line="247" w:lineRule="auto"/>
        <w:jc w:val="center"/>
        <w:rPr>
          <w:b/>
          <w:sz w:val="16"/>
          <w:szCs w:val="16"/>
          <w:lang w:val="nl-NL"/>
        </w:rPr>
      </w:pPr>
    </w:p>
    <w:p w14:paraId="4AEDC31A" w14:textId="77777777" w:rsidR="003653E4" w:rsidRPr="00A70454" w:rsidRDefault="003653E4" w:rsidP="000B4F50">
      <w:pPr>
        <w:spacing w:before="120" w:after="240" w:line="247" w:lineRule="auto"/>
        <w:jc w:val="center"/>
        <w:rPr>
          <w:b/>
          <w:sz w:val="26"/>
          <w:szCs w:val="26"/>
          <w:lang w:val="nl-NL"/>
        </w:rPr>
      </w:pPr>
      <w:r w:rsidRPr="00A70454">
        <w:rPr>
          <w:b/>
          <w:sz w:val="26"/>
          <w:szCs w:val="26"/>
          <w:lang w:val="nl-NL"/>
        </w:rPr>
        <w:t>CHÍNH PHỦ</w:t>
      </w:r>
    </w:p>
    <w:p w14:paraId="1E62AA98" w14:textId="77777777" w:rsidR="00BD4B9C" w:rsidRPr="00F428D8" w:rsidRDefault="003653E4">
      <w:pPr>
        <w:keepNext/>
        <w:widowControl w:val="0"/>
        <w:spacing w:before="120" w:line="21" w:lineRule="atLeast"/>
        <w:ind w:firstLine="567"/>
        <w:jc w:val="both"/>
        <w:rPr>
          <w:i/>
          <w:iCs/>
          <w:lang w:val="nl-NL"/>
        </w:rPr>
      </w:pPr>
      <w:r w:rsidRPr="00F428D8">
        <w:rPr>
          <w:i/>
          <w:iCs/>
          <w:lang w:val="nl-NL"/>
        </w:rPr>
        <w:t>Căn cứ Luật Tổ chức Chính phủ ngày 19 tháng 6 năm 2015;</w:t>
      </w:r>
    </w:p>
    <w:p w14:paraId="4A373D25" w14:textId="40C62F28" w:rsidR="00BD4B9C" w:rsidRPr="00F428D8" w:rsidRDefault="003653E4">
      <w:pPr>
        <w:keepNext/>
        <w:widowControl w:val="0"/>
        <w:spacing w:before="120" w:line="21" w:lineRule="atLeast"/>
        <w:ind w:firstLine="567"/>
        <w:jc w:val="both"/>
        <w:rPr>
          <w:i/>
          <w:iCs/>
          <w:lang w:val="nl-NL"/>
        </w:rPr>
      </w:pPr>
      <w:r w:rsidRPr="00F428D8">
        <w:rPr>
          <w:i/>
          <w:iCs/>
          <w:lang w:val="nl-NL"/>
        </w:rPr>
        <w:t xml:space="preserve">Căn cứ Nghị quyết số </w:t>
      </w:r>
      <w:r w:rsidR="000A35E0" w:rsidRPr="00F428D8">
        <w:rPr>
          <w:i/>
          <w:iCs/>
        </w:rPr>
        <w:t>124</w:t>
      </w:r>
      <w:r w:rsidRPr="00F428D8">
        <w:rPr>
          <w:i/>
          <w:iCs/>
        </w:rPr>
        <w:t>/20</w:t>
      </w:r>
      <w:r w:rsidR="000A35E0" w:rsidRPr="00F428D8">
        <w:rPr>
          <w:i/>
          <w:iCs/>
        </w:rPr>
        <w:t>20</w:t>
      </w:r>
      <w:r w:rsidRPr="00F428D8">
        <w:rPr>
          <w:i/>
          <w:iCs/>
        </w:rPr>
        <w:t xml:space="preserve">/QH14 </w:t>
      </w:r>
      <w:r w:rsidRPr="00F428D8">
        <w:rPr>
          <w:i/>
          <w:iCs/>
          <w:lang w:val="nl-NL"/>
        </w:rPr>
        <w:t>ngày 11 tháng 11 năm 20</w:t>
      </w:r>
      <w:r w:rsidR="003452ED" w:rsidRPr="00F428D8">
        <w:rPr>
          <w:i/>
          <w:iCs/>
          <w:lang w:val="nl-NL"/>
        </w:rPr>
        <w:t>20</w:t>
      </w:r>
      <w:r w:rsidRPr="00F428D8">
        <w:rPr>
          <w:i/>
          <w:iCs/>
          <w:lang w:val="nl-NL"/>
        </w:rPr>
        <w:t xml:space="preserve"> của Quốc hội về kế hoạch phát t</w:t>
      </w:r>
      <w:r w:rsidR="003452ED" w:rsidRPr="00F428D8">
        <w:rPr>
          <w:i/>
          <w:iCs/>
          <w:lang w:val="nl-NL"/>
        </w:rPr>
        <w:t>riển kinh tế - xã hội năm 2021</w:t>
      </w:r>
      <w:r w:rsidRPr="00F428D8">
        <w:rPr>
          <w:i/>
          <w:iCs/>
          <w:lang w:val="nl-NL"/>
        </w:rPr>
        <w:t>;</w:t>
      </w:r>
    </w:p>
    <w:p w14:paraId="4431898F" w14:textId="77777777" w:rsidR="00BD4B9C" w:rsidRPr="00F428D8" w:rsidRDefault="003653E4">
      <w:pPr>
        <w:keepNext/>
        <w:widowControl w:val="0"/>
        <w:spacing w:before="120" w:line="21" w:lineRule="atLeast"/>
        <w:ind w:firstLine="567"/>
        <w:jc w:val="both"/>
        <w:rPr>
          <w:i/>
          <w:iCs/>
          <w:lang w:val="nl-NL"/>
        </w:rPr>
      </w:pPr>
      <w:r w:rsidRPr="00F428D8">
        <w:rPr>
          <w:i/>
          <w:iCs/>
          <w:lang w:val="nl-NL"/>
        </w:rPr>
        <w:t>Xét đề nghị của Bộ trưởng Bộ Kế hoạch và Đầu tư,</w:t>
      </w:r>
    </w:p>
    <w:p w14:paraId="3B7719FA" w14:textId="77777777" w:rsidR="00BD4B9C" w:rsidRDefault="00BD4B9C">
      <w:pPr>
        <w:keepNext/>
        <w:widowControl w:val="0"/>
        <w:spacing w:before="120" w:line="21" w:lineRule="atLeast"/>
        <w:ind w:firstLine="567"/>
        <w:jc w:val="both"/>
        <w:rPr>
          <w:sz w:val="10"/>
          <w:lang w:val="nl-NL"/>
        </w:rPr>
      </w:pPr>
    </w:p>
    <w:p w14:paraId="632C5C4B" w14:textId="37B5943A" w:rsidR="00BD4B9C" w:rsidRDefault="003653E4" w:rsidP="00A70454">
      <w:pPr>
        <w:spacing w:before="120" w:line="21" w:lineRule="atLeast"/>
        <w:jc w:val="center"/>
        <w:rPr>
          <w:b/>
          <w:sz w:val="26"/>
          <w:szCs w:val="26"/>
          <w:lang w:val="nl-NL"/>
        </w:rPr>
      </w:pPr>
      <w:r w:rsidRPr="00A70454">
        <w:rPr>
          <w:b/>
          <w:sz w:val="26"/>
          <w:szCs w:val="26"/>
          <w:lang w:val="nl-NL"/>
        </w:rPr>
        <w:t>QUYẾT NGHỊ:</w:t>
      </w:r>
    </w:p>
    <w:p w14:paraId="4C044AF0" w14:textId="77777777" w:rsidR="000B4F50" w:rsidRPr="000B4F50" w:rsidRDefault="000B4F50" w:rsidP="000B4F50">
      <w:pPr>
        <w:keepNext/>
        <w:widowControl w:val="0"/>
        <w:spacing w:before="120" w:line="21" w:lineRule="atLeast"/>
        <w:ind w:firstLine="567"/>
        <w:jc w:val="both"/>
        <w:rPr>
          <w:sz w:val="10"/>
          <w:lang w:val="nl-NL"/>
        </w:rPr>
      </w:pPr>
    </w:p>
    <w:p w14:paraId="48736F3B" w14:textId="77777777" w:rsidR="00BD4B9C" w:rsidRDefault="003653E4" w:rsidP="000B4F50">
      <w:pPr>
        <w:spacing w:before="120" w:line="245" w:lineRule="auto"/>
        <w:ind w:firstLine="567"/>
        <w:jc w:val="both"/>
        <w:rPr>
          <w:b/>
          <w:sz w:val="26"/>
          <w:lang w:val="nl-NL"/>
        </w:rPr>
      </w:pPr>
      <w:r>
        <w:rPr>
          <w:b/>
          <w:sz w:val="26"/>
          <w:lang w:val="nl-NL"/>
        </w:rPr>
        <w:t>I. ĐÁNH GIÁ TÌNH HÌNH</w:t>
      </w:r>
    </w:p>
    <w:p w14:paraId="0F7F168F" w14:textId="11AAF5E7" w:rsidR="00AA6634" w:rsidRDefault="00AA6634" w:rsidP="000E5220">
      <w:pPr>
        <w:spacing w:line="245" w:lineRule="auto"/>
        <w:ind w:firstLine="567"/>
        <w:jc w:val="both"/>
      </w:pPr>
      <w:r>
        <w:t xml:space="preserve">Từ </w:t>
      </w:r>
      <w:r w:rsidR="00D47B3E">
        <w:t xml:space="preserve">năm </w:t>
      </w:r>
      <w:r>
        <w:t>2014,</w:t>
      </w:r>
      <w:r w:rsidR="00136CF7">
        <w:t xml:space="preserve"> </w:t>
      </w:r>
      <w:r w:rsidRPr="00AA37BD">
        <w:t xml:space="preserve">Chính phủ </w:t>
      </w:r>
      <w:r w:rsidR="0038623D">
        <w:t xml:space="preserve">đã thực hiện cải cách, </w:t>
      </w:r>
      <w:r>
        <w:t>cải thiện môi trường kinh doanh</w:t>
      </w:r>
      <w:r w:rsidRPr="00AA37BD">
        <w:t xml:space="preserve"> theo thông lệ quốc tế </w:t>
      </w:r>
      <w:r>
        <w:t xml:space="preserve">nhằm đảm bảo quyền tự do và an toàn kinh doanh cho nhà đầu tư, doanh nghiệp. Theo đó, </w:t>
      </w:r>
      <w:r w:rsidR="0038623D">
        <w:t>h</w:t>
      </w:r>
      <w:r w:rsidR="005E20FA">
        <w:t>ằ</w:t>
      </w:r>
      <w:r w:rsidR="0038623D">
        <w:t xml:space="preserve">ng năm </w:t>
      </w:r>
      <w:r>
        <w:t>Chính phủ</w:t>
      </w:r>
      <w:r w:rsidR="0038623D">
        <w:t xml:space="preserve"> đã </w:t>
      </w:r>
      <w:r w:rsidRPr="00AA6634">
        <w:t>ban hành</w:t>
      </w:r>
      <w:r w:rsidR="0038623D">
        <w:t xml:space="preserve"> và tổ chức thực hiện nhất quán, quyết liệt</w:t>
      </w:r>
      <w:r w:rsidRPr="00AA6634">
        <w:t xml:space="preserve"> Nghị quyết </w:t>
      </w:r>
      <w:r w:rsidR="003D34A8">
        <w:t xml:space="preserve">chuyên đề </w:t>
      </w:r>
      <w:r w:rsidRPr="00AA6634">
        <w:t>về cải thiện môi trường kinh doanh, nâng cao năng lực cạnh tranh quốc gia (Nghị quyết số 19</w:t>
      </w:r>
      <w:r w:rsidR="00D76DD7">
        <w:t>/NQ-CP</w:t>
      </w:r>
      <w:r w:rsidRPr="00AA6634">
        <w:t xml:space="preserve"> các năm 2014-2018 và Nghị quyết số 02</w:t>
      </w:r>
      <w:r w:rsidR="00D76DD7">
        <w:t>/NQ-CP</w:t>
      </w:r>
      <w:r w:rsidRPr="00AA6634">
        <w:t xml:space="preserve"> các năm 2019-2020)</w:t>
      </w:r>
      <w:r w:rsidR="0038623D">
        <w:t xml:space="preserve"> nhằm cải thiện thực chất chất lượng môi trường kinh doanh và nâng cao vị trí</w:t>
      </w:r>
      <w:r w:rsidRPr="00AA6634">
        <w:t xml:space="preserve"> xếp hạng toàn cầu</w:t>
      </w:r>
      <w:r w:rsidR="0038623D">
        <w:t>.</w:t>
      </w:r>
    </w:p>
    <w:p w14:paraId="414A65CE" w14:textId="66A8680C" w:rsidR="00923F97" w:rsidRDefault="000E5220" w:rsidP="000E5220">
      <w:pPr>
        <w:spacing w:line="245" w:lineRule="auto"/>
        <w:ind w:firstLine="567"/>
        <w:jc w:val="both"/>
      </w:pPr>
      <w:r>
        <w:t>C</w:t>
      </w:r>
      <w:r w:rsidR="00AA6634">
        <w:t>ác bộ, ngành, địa phương</w:t>
      </w:r>
      <w:r w:rsidR="00B27E37">
        <w:t xml:space="preserve"> và cộng đồng doanh nghiệp đã từn</w:t>
      </w:r>
      <w:r w:rsidR="00DA46EF">
        <w:t>g bước thấm nhuần và nhận thức đ</w:t>
      </w:r>
      <w:r w:rsidR="00B27E37">
        <w:t>ầy đủ về tầm quan trọng của cải thiện môi trường kinh doanh, nâng cao năng lực cạnh tranh theo thông lệ quốc tế; đã triển khai các giải pháp một cách chủ động, nhất quán và thiết thực. N</w:t>
      </w:r>
      <w:r w:rsidR="00AA6634">
        <w:t xml:space="preserve">hờ </w:t>
      </w:r>
      <w:r w:rsidR="00B27E37">
        <w:t xml:space="preserve">đó, hàng ngàn quy định không còn phù hợp đã bị bãi bỏ, sửa đổi đơn giản hóa; số rào cản tương ứng đối với hoạt động đầu tư, kinh doanh đã được bãi bỏ; </w:t>
      </w:r>
      <w:r w:rsidR="00AA6634">
        <w:t>chất lượng môi trường kinh doanh và năng lực cạn</w:t>
      </w:r>
      <w:r w:rsidR="002744FC">
        <w:t>h tran</w:t>
      </w:r>
      <w:r w:rsidR="00AA6634">
        <w:t xml:space="preserve">h </w:t>
      </w:r>
      <w:r w:rsidR="00B27E37">
        <w:t>đã được cải thiện rõ nét trên các bảng xếp hạng toàn cầu.</w:t>
      </w:r>
    </w:p>
    <w:p w14:paraId="12B21C53" w14:textId="018A36AB" w:rsidR="00EB3DFA" w:rsidRDefault="003D34A8" w:rsidP="000E5220">
      <w:pPr>
        <w:spacing w:line="245" w:lineRule="auto"/>
        <w:ind w:firstLine="567"/>
        <w:jc w:val="both"/>
        <w:rPr>
          <w:color w:val="141414"/>
        </w:rPr>
      </w:pPr>
      <w:r>
        <w:t>Với kết quả năm 2019</w:t>
      </w:r>
      <w:r w:rsidR="0019311F">
        <w:rPr>
          <w:rStyle w:val="FootnoteReference"/>
        </w:rPr>
        <w:footnoteReference w:id="1"/>
      </w:r>
      <w:r w:rsidR="00923F97">
        <w:t xml:space="preserve">, nước ta ở vị trí thứ 70/190 trên bảng xếp hạng </w:t>
      </w:r>
      <w:r w:rsidR="005E20FA">
        <w:t xml:space="preserve">Môi trường kinh doanh </w:t>
      </w:r>
      <w:r w:rsidR="00923F97">
        <w:t xml:space="preserve">của </w:t>
      </w:r>
      <w:r w:rsidR="0042086C">
        <w:t xml:space="preserve">Ngân hàng </w:t>
      </w:r>
      <w:r w:rsidR="00A70454">
        <w:t>t</w:t>
      </w:r>
      <w:r w:rsidR="0042086C">
        <w:t>hế giới</w:t>
      </w:r>
      <w:r w:rsidR="005E20FA">
        <w:t xml:space="preserve"> </w:t>
      </w:r>
      <w:r w:rsidR="00923F97">
        <w:t xml:space="preserve">và thứ </w:t>
      </w:r>
      <w:r w:rsidR="00DA184E">
        <w:t xml:space="preserve">67/141 trên bảng xếp hạng Năng lực cạnh tranh </w:t>
      </w:r>
      <w:r w:rsidR="00A70454">
        <w:t xml:space="preserve">toàn cầu </w:t>
      </w:r>
      <w:r w:rsidR="00DA184E">
        <w:t xml:space="preserve">4.0 của </w:t>
      </w:r>
      <w:r w:rsidR="0042086C">
        <w:t>Diễn đàn kinh tế thế giới</w:t>
      </w:r>
      <w:r w:rsidR="00F36ED1">
        <w:t xml:space="preserve"> (tăng 10 bậc so với năm 2018)</w:t>
      </w:r>
      <w:r w:rsidR="00DA184E">
        <w:t>.</w:t>
      </w:r>
      <w:r w:rsidR="00944EF9" w:rsidRPr="00944EF9">
        <w:t xml:space="preserve"> </w:t>
      </w:r>
      <w:r w:rsidR="00944EF9">
        <w:t xml:space="preserve">Năm 2020, </w:t>
      </w:r>
      <w:r w:rsidR="00944EF9">
        <w:rPr>
          <w:color w:val="141414"/>
        </w:rPr>
        <w:t>Tổ chức sở hữu trí tuệ thế giới</w:t>
      </w:r>
      <w:r w:rsidR="00147E17">
        <w:rPr>
          <w:color w:val="141414"/>
        </w:rPr>
        <w:t xml:space="preserve"> </w:t>
      </w:r>
      <w:r w:rsidR="00944EF9">
        <w:rPr>
          <w:color w:val="141414"/>
        </w:rPr>
        <w:t>duy trì công bố c</w:t>
      </w:r>
      <w:r w:rsidR="00944EF9" w:rsidRPr="00512E01">
        <w:t xml:space="preserve">hỉ số Đổi mới sáng </w:t>
      </w:r>
      <w:r w:rsidR="00944EF9" w:rsidRPr="00512E01">
        <w:rPr>
          <w:color w:val="141414"/>
        </w:rPr>
        <w:t>tạo</w:t>
      </w:r>
      <w:r w:rsidR="00944EF9">
        <w:rPr>
          <w:color w:val="141414"/>
        </w:rPr>
        <w:t xml:space="preserve">, theo đó </w:t>
      </w:r>
      <w:r w:rsidR="00F36ED1">
        <w:rPr>
          <w:color w:val="141414"/>
        </w:rPr>
        <w:t>chỉ số này</w:t>
      </w:r>
      <w:r w:rsidR="00944EF9">
        <w:rPr>
          <w:color w:val="141414"/>
        </w:rPr>
        <w:t xml:space="preserve"> của nước ta </w:t>
      </w:r>
      <w:r w:rsidR="005E20FA">
        <w:rPr>
          <w:color w:val="141414"/>
        </w:rPr>
        <w:t xml:space="preserve">giữ </w:t>
      </w:r>
      <w:r w:rsidR="00944EF9">
        <w:rPr>
          <w:color w:val="141414"/>
        </w:rPr>
        <w:t xml:space="preserve">ở </w:t>
      </w:r>
      <w:r w:rsidR="005E20FA">
        <w:rPr>
          <w:color w:val="141414"/>
        </w:rPr>
        <w:t xml:space="preserve">thứ </w:t>
      </w:r>
      <w:r w:rsidR="00F36ED1">
        <w:rPr>
          <w:color w:val="141414"/>
        </w:rPr>
        <w:t>hạng tốt (</w:t>
      </w:r>
      <w:r w:rsidR="009334E9">
        <w:rPr>
          <w:color w:val="141414"/>
        </w:rPr>
        <w:t>42/131</w:t>
      </w:r>
      <w:r w:rsidR="00944EF9">
        <w:rPr>
          <w:color w:val="141414"/>
        </w:rPr>
        <w:t xml:space="preserve"> nền kinh tế</w:t>
      </w:r>
      <w:r w:rsidR="00F36ED1">
        <w:rPr>
          <w:color w:val="141414"/>
        </w:rPr>
        <w:t>)</w:t>
      </w:r>
      <w:r w:rsidR="00DA46EF">
        <w:rPr>
          <w:color w:val="141414"/>
        </w:rPr>
        <w:t>.</w:t>
      </w:r>
    </w:p>
    <w:p w14:paraId="2F41970E" w14:textId="4625E033" w:rsidR="00692D06" w:rsidRDefault="00DA46EF" w:rsidP="000E5220">
      <w:pPr>
        <w:spacing w:line="245" w:lineRule="auto"/>
        <w:ind w:firstLine="567"/>
        <w:jc w:val="both"/>
      </w:pPr>
      <w:r>
        <w:rPr>
          <w:color w:val="141414"/>
        </w:rPr>
        <w:lastRenderedPageBreak/>
        <w:t>Năm 2020 cùng với n</w:t>
      </w:r>
      <w:r w:rsidR="0019311F">
        <w:rPr>
          <w:color w:val="141414"/>
        </w:rPr>
        <w:t>ỗ</w:t>
      </w:r>
      <w:r>
        <w:rPr>
          <w:color w:val="141414"/>
        </w:rPr>
        <w:t xml:space="preserve"> lực kiểm soát tốt </w:t>
      </w:r>
      <w:r w:rsidR="00EB3DFA">
        <w:rPr>
          <w:color w:val="141414"/>
        </w:rPr>
        <w:t>dịch</w:t>
      </w:r>
      <w:r>
        <w:rPr>
          <w:color w:val="141414"/>
        </w:rPr>
        <w:t xml:space="preserve"> bệnh</w:t>
      </w:r>
      <w:r w:rsidR="00EB3DFA">
        <w:rPr>
          <w:color w:val="141414"/>
        </w:rPr>
        <w:t xml:space="preserve"> COVID-19, </w:t>
      </w:r>
      <w:r w:rsidR="00D76DD7">
        <w:rPr>
          <w:color w:val="141414"/>
        </w:rPr>
        <w:t xml:space="preserve">Chính phủ, Thủ tướng Chính phủ, </w:t>
      </w:r>
      <w:r w:rsidR="00EB3DFA">
        <w:rPr>
          <w:color w:val="141414"/>
        </w:rPr>
        <w:t xml:space="preserve">các bộ, ngành, địa phương </w:t>
      </w:r>
      <w:r>
        <w:rPr>
          <w:color w:val="141414"/>
        </w:rPr>
        <w:t xml:space="preserve">đã tập trung thực hiện các </w:t>
      </w:r>
      <w:r w:rsidR="00EB3DFA">
        <w:rPr>
          <w:color w:val="141414"/>
        </w:rPr>
        <w:t xml:space="preserve">giải pháp hỗ trợ doanh nghiệp </w:t>
      </w:r>
      <w:r>
        <w:rPr>
          <w:color w:val="141414"/>
        </w:rPr>
        <w:t xml:space="preserve">khắc phục tác động tiêu cực nhiều mặt của dịch bệnh, duy trì tối đa hoạt động sản xuất kinh doanh; tình hình sản xuất kinh doanh của doanh nghiệp đang dần phục hồi. </w:t>
      </w:r>
      <w:r w:rsidR="00D458E0">
        <w:rPr>
          <w:color w:val="141414"/>
        </w:rPr>
        <w:t xml:space="preserve"> </w:t>
      </w:r>
    </w:p>
    <w:p w14:paraId="51178D00" w14:textId="3718F1DF" w:rsidR="00692D06" w:rsidRDefault="00692D06" w:rsidP="000E5220">
      <w:pPr>
        <w:spacing w:line="245" w:lineRule="auto"/>
        <w:ind w:firstLine="567"/>
        <w:jc w:val="both"/>
      </w:pPr>
      <w:r>
        <w:t xml:space="preserve">Năm 2021 có ý nghĩa quan trọng đối với cải cách và phát triển kinh tế xã hội nước ta; là năm đầu thực hiện </w:t>
      </w:r>
      <w:r w:rsidR="0019311F">
        <w:t>C</w:t>
      </w:r>
      <w:r>
        <w:t xml:space="preserve">hiến lược phát triển kinh tế xã hội 2021-2030 và </w:t>
      </w:r>
      <w:r w:rsidR="0019311F">
        <w:t>K</w:t>
      </w:r>
      <w:r>
        <w:t xml:space="preserve">ế hoạch phát triển kinh tế xã hội 2021-2025; là năm đẩy mạnh phục hồi kinh tế sau </w:t>
      </w:r>
      <w:r w:rsidR="0019311F">
        <w:t>đ</w:t>
      </w:r>
      <w:r>
        <w:t>ại dịch C</w:t>
      </w:r>
      <w:r w:rsidR="0019311F">
        <w:t>OVID-</w:t>
      </w:r>
      <w:r>
        <w:t xml:space="preserve">19. Thành công của năm 2021 về cải cách và phát triển kinh tế xã hội sẽ tạo tiền đề và khích lệ mạnh mẽ cho các năm tiếp theo. </w:t>
      </w:r>
    </w:p>
    <w:p w14:paraId="71B29153" w14:textId="3CF45A8E" w:rsidR="00BD4B9C" w:rsidRPr="00D458E0" w:rsidRDefault="00692D06" w:rsidP="000E5220">
      <w:pPr>
        <w:spacing w:line="245" w:lineRule="auto"/>
        <w:ind w:firstLine="567"/>
        <w:jc w:val="both"/>
        <w:rPr>
          <w:color w:val="141414"/>
        </w:rPr>
      </w:pPr>
      <w:r>
        <w:t xml:space="preserve"> </w:t>
      </w:r>
      <w:r w:rsidR="003653E4">
        <w:t xml:space="preserve">Để </w:t>
      </w:r>
      <w:r>
        <w:t xml:space="preserve">tiếp tục </w:t>
      </w:r>
      <w:r w:rsidR="003653E4">
        <w:t>tạo sự chuyển biến mạnh mẽ</w:t>
      </w:r>
      <w:r>
        <w:t xml:space="preserve"> hơn nữa </w:t>
      </w:r>
      <w:r w:rsidR="003653E4">
        <w:t>về môi trường kinh doanh, nâng cao năng lực cạnh tranh, góp phần thực hiện thắng lợi mục tiêu, nhiệm vụ kế hoạch phát triển kinh tế - xã hội năm 202</w:t>
      </w:r>
      <w:r w:rsidR="00D458E0">
        <w:t>1</w:t>
      </w:r>
      <w:r w:rsidR="003653E4">
        <w:t xml:space="preserve"> theo Nghị quyết của Quốc hội,</w:t>
      </w:r>
      <w:r w:rsidR="00D458E0">
        <w:t xml:space="preserve"> đồng thời hỗ trợ doanh nghiệp phục hồi và phát triển sản xuất, kinh doanh nhằm thích ứng với bối cảnh dịch COVID-19,</w:t>
      </w:r>
      <w:r w:rsidR="003653E4">
        <w:t xml:space="preserve"> Chính phủ ban hành Nghị quyết về </w:t>
      </w:r>
      <w:r w:rsidR="005E20FA">
        <w:t xml:space="preserve">tiếp tục </w:t>
      </w:r>
      <w:r w:rsidR="003653E4">
        <w:t>cải thiện</w:t>
      </w:r>
      <w:r>
        <w:t xml:space="preserve"> </w:t>
      </w:r>
      <w:r w:rsidR="003653E4">
        <w:t>môi trường kinh doanh, nâng cao năng lực cạnh tranh quốc gia.</w:t>
      </w:r>
    </w:p>
    <w:p w14:paraId="6A7E109D" w14:textId="3C614546" w:rsidR="00BD4B9C" w:rsidRDefault="003653E4" w:rsidP="000B4F50">
      <w:pPr>
        <w:spacing w:before="120" w:line="245" w:lineRule="auto"/>
        <w:ind w:firstLine="567"/>
        <w:jc w:val="both"/>
        <w:rPr>
          <w:b/>
          <w:sz w:val="26"/>
          <w:lang w:val="nl-NL"/>
        </w:rPr>
      </w:pPr>
      <w:r w:rsidRPr="00265F1E">
        <w:rPr>
          <w:b/>
          <w:sz w:val="26"/>
          <w:lang w:val="nl-NL"/>
        </w:rPr>
        <w:t>II. MỤC TIÊU</w:t>
      </w:r>
    </w:p>
    <w:p w14:paraId="24C7480F" w14:textId="364668A7" w:rsidR="00682D12" w:rsidRPr="00682D12" w:rsidRDefault="003653E4" w:rsidP="000E5220">
      <w:pPr>
        <w:spacing w:line="245" w:lineRule="auto"/>
        <w:ind w:firstLine="567"/>
        <w:jc w:val="both"/>
      </w:pPr>
      <w:r>
        <w:rPr>
          <w:spacing w:val="-4"/>
        </w:rPr>
        <w:t xml:space="preserve">Tiếp tục thực hiện </w:t>
      </w:r>
      <w:r w:rsidR="00A228D1">
        <w:rPr>
          <w:spacing w:val="-4"/>
        </w:rPr>
        <w:t xml:space="preserve">và hoàn thành </w:t>
      </w:r>
      <w:r>
        <w:rPr>
          <w:spacing w:val="-4"/>
        </w:rPr>
        <w:t>mục tiêu tổng quát và các mục tiêu cụ thể định hướng đến năm 2021 theo Nghị quyết số 02/NQ-CP ngày 01 tháng 01 năm 2019 về tiếp tục thực hiện những nhiệm vụ, giả</w:t>
      </w:r>
      <w:r w:rsidR="00D76DD7">
        <w:rPr>
          <w:spacing w:val="-4"/>
        </w:rPr>
        <w:t>i</w:t>
      </w:r>
      <w:r>
        <w:rPr>
          <w:spacing w:val="-4"/>
        </w:rPr>
        <w:t xml:space="preserve"> pháp chủ yếu cải thiện môi trường kinh doanh và nâng cao năng lực cạnh tranh quốc gia năm 2019 và định hướng </w:t>
      </w:r>
      <w:r w:rsidR="00164BA1">
        <w:rPr>
          <w:spacing w:val="-4"/>
        </w:rPr>
        <w:t>đến năm 2021.</w:t>
      </w:r>
    </w:p>
    <w:p w14:paraId="59E4CA6D" w14:textId="77777777" w:rsidR="00BD4B9C" w:rsidRDefault="003653E4" w:rsidP="000B4F50">
      <w:pPr>
        <w:spacing w:before="120" w:line="245" w:lineRule="auto"/>
        <w:ind w:firstLine="567"/>
        <w:jc w:val="both"/>
        <w:rPr>
          <w:b/>
          <w:sz w:val="26"/>
          <w:lang w:val="nl-NL"/>
        </w:rPr>
      </w:pPr>
      <w:r>
        <w:rPr>
          <w:b/>
          <w:sz w:val="26"/>
          <w:lang w:val="nl-NL"/>
        </w:rPr>
        <w:t>III. NHIỆM VỤ VÀ GIẢI PHÁP CHỦ YẾU</w:t>
      </w:r>
    </w:p>
    <w:p w14:paraId="5B35B2E6" w14:textId="1F41905E" w:rsidR="000B4F50" w:rsidRDefault="00A228D1" w:rsidP="000B4F50">
      <w:pPr>
        <w:spacing w:line="245" w:lineRule="auto"/>
        <w:ind w:firstLine="567"/>
        <w:jc w:val="both"/>
        <w:rPr>
          <w:lang w:val="vi-VN"/>
        </w:rPr>
      </w:pPr>
      <w:r w:rsidRPr="004671A0">
        <w:rPr>
          <w:color w:val="141414"/>
        </w:rPr>
        <w:t xml:space="preserve">Các bộ, ngành, </w:t>
      </w:r>
      <w:r>
        <w:rPr>
          <w:color w:val="141414"/>
        </w:rPr>
        <w:t xml:space="preserve">Ủy ban nhân dân tỉnh, thành phố trực thuộc Trung ương và </w:t>
      </w:r>
      <w:r w:rsidRPr="004671A0">
        <w:rPr>
          <w:color w:val="141414"/>
        </w:rPr>
        <w:t>địa phương</w:t>
      </w:r>
      <w:r>
        <w:rPr>
          <w:color w:val="141414"/>
        </w:rPr>
        <w:t xml:space="preserve"> thực hiện các nhiệm vụ và giải pháp sau đây</w:t>
      </w:r>
      <w:r w:rsidR="009C31F5">
        <w:t>:</w:t>
      </w:r>
    </w:p>
    <w:p w14:paraId="3A8EE00F" w14:textId="3826217E" w:rsidR="000B4F50" w:rsidRPr="00D56CE5" w:rsidRDefault="000B4F50" w:rsidP="000B4F50">
      <w:pPr>
        <w:spacing w:line="245" w:lineRule="auto"/>
        <w:ind w:firstLine="567"/>
        <w:jc w:val="both"/>
        <w:rPr>
          <w:b/>
          <w:bCs/>
        </w:rPr>
      </w:pPr>
      <w:bookmarkStart w:id="1" w:name="_Hlk59212378"/>
      <w:r>
        <w:t xml:space="preserve">1. </w:t>
      </w:r>
      <w:r w:rsidR="009C31F5">
        <w:t>T</w:t>
      </w:r>
      <w:r w:rsidR="003653E4">
        <w:t>iếp tục thực hiện đầy đủ, nhất quán và hiệu quả các nhiệm vụ, giải pháp theo các mục tiêu, chỉ tiêu cụ thể đề ra tại Nghị quyết số 02</w:t>
      </w:r>
      <w:r w:rsidR="00432202">
        <w:t>/</w:t>
      </w:r>
      <w:r w:rsidR="009C31F5">
        <w:t>NQ-CP ngày 01 ngày 01 năm 2019.</w:t>
      </w:r>
      <w:r w:rsidR="00E20926">
        <w:t xml:space="preserve"> </w:t>
      </w:r>
      <w:r w:rsidR="00E20926">
        <w:rPr>
          <w:color w:val="141414"/>
        </w:rPr>
        <w:t>Trong đó, tập trung vào các lĩnh vực và chỉ số</w:t>
      </w:r>
      <w:r w:rsidR="00D56CE5">
        <w:rPr>
          <w:color w:val="141414"/>
        </w:rPr>
        <w:t xml:space="preserve"> sau: Cấp phép xây dựng (A3), </w:t>
      </w:r>
      <w:r w:rsidR="00D56CE5" w:rsidRPr="006B69EC">
        <w:rPr>
          <w:lang w:val="vi-VN"/>
        </w:rPr>
        <w:t xml:space="preserve">Đăng ký tài sản </w:t>
      </w:r>
      <w:r w:rsidR="00D56CE5" w:rsidRPr="006B69EC">
        <w:t>(A7)</w:t>
      </w:r>
      <w:r w:rsidR="00D56CE5">
        <w:t xml:space="preserve">, </w:t>
      </w:r>
      <w:r w:rsidR="00D56CE5" w:rsidRPr="006B69EC">
        <w:rPr>
          <w:lang w:val="vi-VN"/>
        </w:rPr>
        <w:t xml:space="preserve">Giải quyết tranh chấp hợp đồng </w:t>
      </w:r>
      <w:r w:rsidR="00D56CE5" w:rsidRPr="006B69EC">
        <w:t>(A9)</w:t>
      </w:r>
      <w:r w:rsidR="00D56CE5">
        <w:t>, Giải quyết p</w:t>
      </w:r>
      <w:r w:rsidR="00D56CE5" w:rsidRPr="006B69EC">
        <w:rPr>
          <w:lang w:val="vi-VN"/>
        </w:rPr>
        <w:t>há sản doanh nghiệp</w:t>
      </w:r>
      <w:r w:rsidR="00D56CE5" w:rsidRPr="006B69EC">
        <w:t xml:space="preserve"> (A10)</w:t>
      </w:r>
      <w:r w:rsidR="00D56CE5">
        <w:t xml:space="preserve">, </w:t>
      </w:r>
      <w:r w:rsidR="00D56CE5">
        <w:rPr>
          <w:lang w:val="vi-VN"/>
        </w:rPr>
        <w:t>Chất lượng quản lý hành chính đất đai</w:t>
      </w:r>
      <w:r w:rsidR="00D56CE5">
        <w:t xml:space="preserve"> (B3), </w:t>
      </w:r>
      <w:r w:rsidR="00D56CE5">
        <w:rPr>
          <w:lang w:val="vi-VN"/>
        </w:rPr>
        <w:t>Ứng dụng công nghệ thông tin</w:t>
      </w:r>
      <w:r w:rsidR="00D56CE5">
        <w:t xml:space="preserve"> (B5), </w:t>
      </w:r>
      <w:r w:rsidR="00D56CE5">
        <w:rPr>
          <w:lang w:val="vi-VN"/>
        </w:rPr>
        <w:t>Chất lượng đào tạo nghề</w:t>
      </w:r>
      <w:r w:rsidR="00D56CE5">
        <w:t xml:space="preserve"> (B6).</w:t>
      </w:r>
    </w:p>
    <w:p w14:paraId="77400C68" w14:textId="621B77F7" w:rsidR="00C72BCE" w:rsidRPr="00C72BCE" w:rsidRDefault="00C72BCE" w:rsidP="00C72BCE">
      <w:pPr>
        <w:spacing w:line="245" w:lineRule="auto"/>
        <w:ind w:firstLine="567"/>
        <w:jc w:val="both"/>
      </w:pPr>
      <w:r>
        <w:t>2.</w:t>
      </w:r>
      <w:r w:rsidR="000B4F50">
        <w:t xml:space="preserve"> </w:t>
      </w:r>
      <w:r w:rsidR="00B27D02">
        <w:t>Nghiên cứu, sửa đổi, bổ sung hoặc trình Chính phủ phương án sửa đổi, bổ sung các quy định để gi</w:t>
      </w:r>
      <w:r w:rsidR="005A6177">
        <w:t>ải quyết</w:t>
      </w:r>
      <w:r w:rsidR="00B27D02">
        <w:t xml:space="preserve"> ngay</w:t>
      </w:r>
      <w:r w:rsidR="005A6177">
        <w:t xml:space="preserve"> </w:t>
      </w:r>
      <w:r w:rsidR="00B27D02">
        <w:t xml:space="preserve">những </w:t>
      </w:r>
      <w:r w:rsidR="005A6177">
        <w:t>vướng mắc</w:t>
      </w:r>
      <w:r w:rsidR="00B27D02">
        <w:t>, bất cập</w:t>
      </w:r>
      <w:r w:rsidR="005A6177">
        <w:t xml:space="preserve"> </w:t>
      </w:r>
      <w:r w:rsidR="00B27D02">
        <w:t xml:space="preserve">tạo ra đối với doanh nghiệp do sự thiếu </w:t>
      </w:r>
      <w:r w:rsidR="005A6177">
        <w:t xml:space="preserve">kết nối, phối hợp </w:t>
      </w:r>
      <w:r w:rsidR="00B27D02">
        <w:t>giữa các cơ quan, đơn vị liên quan</w:t>
      </w:r>
      <w:r w:rsidR="001234A2">
        <w:t>.</w:t>
      </w:r>
      <w:r w:rsidR="002A20AB">
        <w:t xml:space="preserve"> </w:t>
      </w:r>
      <w:r w:rsidR="001234A2">
        <w:t>Việc sửa đổi, bổ sung</w:t>
      </w:r>
      <w:r w:rsidR="002A20AB">
        <w:t xml:space="preserve"> đảm bảo các nguyên tắc sau:</w:t>
      </w:r>
      <w:r w:rsidR="001234A2" w:rsidRPr="001234A2">
        <w:t xml:space="preserve"> </w:t>
      </w:r>
      <w:r w:rsidR="001234A2">
        <w:t>(i) phân định trách nhiệm rõ ràng, minh bạch; (ii) trong một bộ</w:t>
      </w:r>
      <w:r w:rsidR="00A70454">
        <w:t>, ngành</w:t>
      </w:r>
      <w:r w:rsidR="001234A2">
        <w:t xml:space="preserve"> thì </w:t>
      </w:r>
      <w:r w:rsidR="00A70454">
        <w:t xml:space="preserve">chỉ có </w:t>
      </w:r>
      <w:r w:rsidR="001234A2">
        <w:t>một đầu mối quản lý đối với một mặt hàng; (iii) kết nối, chia sẻ thông tin để xây dựng cơ sở dữ liệu dùng chung phục vụ công tác quản lý nhà nước.</w:t>
      </w:r>
      <w:r>
        <w:t xml:space="preserve"> Đồng thời, nghiên cứu, sửa đổi hoặc trình Chính phủ phương án sửa đổi các quy định chưa cụ thể, các quy định chồng chéo, mâu thuẫn, trùng lặp về quản lý nhà nước trong lĩnh vực đầu tư, đất đai, xây dựng và tài nguyên, môi trường.</w:t>
      </w:r>
    </w:p>
    <w:p w14:paraId="7520261B" w14:textId="6FE27B25" w:rsidR="000B4F50" w:rsidRDefault="00C72BCE" w:rsidP="000B4F50">
      <w:pPr>
        <w:spacing w:line="245" w:lineRule="auto"/>
        <w:ind w:firstLine="567"/>
        <w:jc w:val="both"/>
        <w:rPr>
          <w:lang w:val="vi-VN"/>
        </w:rPr>
      </w:pPr>
      <w:r w:rsidRPr="00C72BCE">
        <w:rPr>
          <w:spacing w:val="-2"/>
        </w:rPr>
        <w:t>3.</w:t>
      </w:r>
      <w:r w:rsidR="000B4F50" w:rsidRPr="00C72BCE">
        <w:rPr>
          <w:spacing w:val="-2"/>
        </w:rPr>
        <w:t xml:space="preserve"> </w:t>
      </w:r>
      <w:r w:rsidR="00A228D1" w:rsidRPr="00C72BCE">
        <w:rPr>
          <w:spacing w:val="-2"/>
        </w:rPr>
        <w:t>Thực hiện mạnh mẽ chuyển đổi số trong quản lý nhà nước</w:t>
      </w:r>
      <w:r w:rsidR="00485D66" w:rsidRPr="00C72BCE">
        <w:rPr>
          <w:spacing w:val="-2"/>
        </w:rPr>
        <w:t>, hướng tới xây dựng Chính phủ số</w:t>
      </w:r>
      <w:r w:rsidR="00B14093">
        <w:rPr>
          <w:spacing w:val="-2"/>
        </w:rPr>
        <w:t>, triển khai đồng bộ các giải pháp hỗ trợ doanh nghiệp chuyển đổi số</w:t>
      </w:r>
      <w:r w:rsidR="00485D66" w:rsidRPr="00C72BCE">
        <w:rPr>
          <w:spacing w:val="-2"/>
        </w:rPr>
        <w:t>. T</w:t>
      </w:r>
      <w:r w:rsidR="001234A2" w:rsidRPr="00C72BCE">
        <w:rPr>
          <w:spacing w:val="-2"/>
        </w:rPr>
        <w:t>ăng cường ứng dụng công nghệ thông tin</w:t>
      </w:r>
      <w:r w:rsidR="00485D66" w:rsidRPr="00C72BCE">
        <w:rPr>
          <w:spacing w:val="-2"/>
        </w:rPr>
        <w:t xml:space="preserve"> để đảm bảo: </w:t>
      </w:r>
      <w:r w:rsidR="001234A2" w:rsidRPr="00C72BCE">
        <w:rPr>
          <w:spacing w:val="-2"/>
        </w:rPr>
        <w:t xml:space="preserve">(i) </w:t>
      </w:r>
      <w:r w:rsidR="005365A1" w:rsidRPr="00C72BCE">
        <w:rPr>
          <w:spacing w:val="-2"/>
        </w:rPr>
        <w:t>c</w:t>
      </w:r>
      <w:r w:rsidR="001234A2" w:rsidRPr="00C72BCE">
        <w:rPr>
          <w:spacing w:val="-2"/>
        </w:rPr>
        <w:t xml:space="preserve">ập nhật đầy đủ, </w:t>
      </w:r>
      <w:r w:rsidR="001234A2" w:rsidRPr="00C72BCE">
        <w:rPr>
          <w:spacing w:val="-2"/>
        </w:rPr>
        <w:lastRenderedPageBreak/>
        <w:t>kịp thời các dữ liệu liên quan tới dịch vụ công trong lĩnh vực quản lý của bộ, ngành, địa phương</w:t>
      </w:r>
      <w:r w:rsidR="005365A1" w:rsidRPr="00C72BCE">
        <w:rPr>
          <w:spacing w:val="-2"/>
        </w:rPr>
        <w:t>; (ii) chú trọng các dịch vụ công thiết thực đối với người dân</w:t>
      </w:r>
      <w:r w:rsidR="00EE4A94" w:rsidRPr="00C72BCE">
        <w:rPr>
          <w:spacing w:val="-2"/>
        </w:rPr>
        <w:t xml:space="preserve"> (như y tế, giáo dục và đào tạo, an sinh xã hội)</w:t>
      </w:r>
      <w:r w:rsidR="005365A1" w:rsidRPr="00C72BCE">
        <w:rPr>
          <w:spacing w:val="-2"/>
        </w:rPr>
        <w:t xml:space="preserve">; (iii) </w:t>
      </w:r>
      <w:r w:rsidR="00F36ED1" w:rsidRPr="00C72BCE">
        <w:rPr>
          <w:spacing w:val="-2"/>
        </w:rPr>
        <w:t>cung cấp</w:t>
      </w:r>
      <w:r w:rsidR="00EE4A94" w:rsidRPr="00C72BCE">
        <w:rPr>
          <w:spacing w:val="-2"/>
        </w:rPr>
        <w:t xml:space="preserve"> hạ tầng</w:t>
      </w:r>
      <w:r w:rsidR="005365A1" w:rsidRPr="00C72BCE">
        <w:rPr>
          <w:spacing w:val="-2"/>
        </w:rPr>
        <w:t xml:space="preserve"> </w:t>
      </w:r>
      <w:r w:rsidR="00F36ED1" w:rsidRPr="00C72BCE">
        <w:rPr>
          <w:spacing w:val="-2"/>
        </w:rPr>
        <w:t xml:space="preserve">cho </w:t>
      </w:r>
      <w:r w:rsidR="005365A1" w:rsidRPr="00C72BCE">
        <w:rPr>
          <w:spacing w:val="-2"/>
        </w:rPr>
        <w:t>thúc đẩy</w:t>
      </w:r>
      <w:r w:rsidR="005365A1" w:rsidRPr="00C72BCE">
        <w:rPr>
          <w:spacing w:val="-2"/>
          <w:lang w:val="vi-VN"/>
        </w:rPr>
        <w:t xml:space="preserve"> thanh toán không dùng tiền mặt</w:t>
      </w:r>
      <w:r w:rsidR="00EE4A94" w:rsidRPr="00C72BCE">
        <w:rPr>
          <w:spacing w:val="-2"/>
        </w:rPr>
        <w:t xml:space="preserve"> và phát </w:t>
      </w:r>
      <w:r w:rsidR="00EE4A94" w:rsidRPr="00C72BCE">
        <w:rPr>
          <w:spacing w:val="-2"/>
          <w:lang w:val="vi-VN"/>
        </w:rPr>
        <w:t>triển thương mại điện tử</w:t>
      </w:r>
      <w:r w:rsidR="005365A1">
        <w:t>.</w:t>
      </w:r>
    </w:p>
    <w:p w14:paraId="4803BC95" w14:textId="72626EC4" w:rsidR="000B4F50" w:rsidRDefault="00C72BCE" w:rsidP="000B4F50">
      <w:pPr>
        <w:spacing w:line="245" w:lineRule="auto"/>
        <w:ind w:firstLine="567"/>
        <w:jc w:val="both"/>
        <w:rPr>
          <w:lang w:val="vi-VN"/>
        </w:rPr>
      </w:pPr>
      <w:r>
        <w:t>4.</w:t>
      </w:r>
      <w:r w:rsidR="000B4F50">
        <w:t xml:space="preserve"> </w:t>
      </w:r>
      <w:r w:rsidR="00C51628">
        <w:t xml:space="preserve">Tiếp tục thực hiện đầy đủ, nhất quán và hiệu quả các nhiệm vụ, giải pháp theo mục tiêu, chỉ tiêu đề ra tại </w:t>
      </w:r>
      <w:r w:rsidR="00485D66">
        <w:t xml:space="preserve">các văn bản chỉ đạo của Chính phủ về phát triển bền vững; </w:t>
      </w:r>
      <w:r w:rsidR="00893D97" w:rsidRPr="00C51628">
        <w:t xml:space="preserve">đảm bảo duy trì niềm tin và tăng cường đầu tư kinh doanh bền vững của </w:t>
      </w:r>
      <w:r w:rsidR="00C72EDA">
        <w:t>doanh nghiệp</w:t>
      </w:r>
      <w:r w:rsidR="00893D97">
        <w:t>.</w:t>
      </w:r>
      <w:r w:rsidR="00485D66" w:rsidRPr="00485D66">
        <w:rPr>
          <w:color w:val="141414"/>
        </w:rPr>
        <w:t xml:space="preserve"> </w:t>
      </w:r>
      <w:r w:rsidR="00485D66">
        <w:rPr>
          <w:color w:val="141414"/>
        </w:rPr>
        <w:t xml:space="preserve">Khuyến khích doanh nghiệp cơ cấu lại sản xuất, kinh doanh hướng tới phát triển bền vững, trong đó chú trọng các yếu tố </w:t>
      </w:r>
      <w:r w:rsidR="00E20926">
        <w:rPr>
          <w:color w:val="141414"/>
        </w:rPr>
        <w:t xml:space="preserve">bảo vệ </w:t>
      </w:r>
      <w:r w:rsidR="00485D66">
        <w:rPr>
          <w:color w:val="141414"/>
        </w:rPr>
        <w:t xml:space="preserve">môi trường, </w:t>
      </w:r>
      <w:r w:rsidR="00E20926">
        <w:rPr>
          <w:color w:val="141414"/>
        </w:rPr>
        <w:t xml:space="preserve">chống </w:t>
      </w:r>
      <w:r w:rsidR="00485D66">
        <w:rPr>
          <w:color w:val="141414"/>
        </w:rPr>
        <w:t xml:space="preserve">biến đổi khí hậu, </w:t>
      </w:r>
      <w:r w:rsidR="00E20926">
        <w:rPr>
          <w:color w:val="141414"/>
        </w:rPr>
        <w:t>tạo cơ hội việc làm cho nhóm đối tượng dễ bị tổn thương</w:t>
      </w:r>
      <w:r w:rsidR="00485D66">
        <w:t>.</w:t>
      </w:r>
    </w:p>
    <w:p w14:paraId="592A4856" w14:textId="19063FE2" w:rsidR="006D5E46" w:rsidRPr="00E20926" w:rsidRDefault="00756F66" w:rsidP="00E20926">
      <w:pPr>
        <w:spacing w:line="245" w:lineRule="auto"/>
        <w:ind w:firstLine="567"/>
        <w:jc w:val="both"/>
      </w:pPr>
      <w:r>
        <w:t>5.</w:t>
      </w:r>
      <w:r w:rsidR="00FE5ACE">
        <w:t xml:space="preserve"> </w:t>
      </w:r>
      <w:r w:rsidR="00EE4A94">
        <w:t>T</w:t>
      </w:r>
      <w:r w:rsidR="00A609B0" w:rsidRPr="00A609B0">
        <w:t xml:space="preserve">iếp tục hỗ trợ doanh nghiệp </w:t>
      </w:r>
      <w:r w:rsidR="00A609B0">
        <w:t xml:space="preserve">phục hồi sản xuất kinh doanh, </w:t>
      </w:r>
      <w:r w:rsidR="00A609B0" w:rsidRPr="00A609B0">
        <w:t xml:space="preserve">khắc phục </w:t>
      </w:r>
      <w:r w:rsidR="00A609B0">
        <w:t xml:space="preserve">các tác động </w:t>
      </w:r>
      <w:r w:rsidR="00A609B0" w:rsidRPr="00A609B0">
        <w:t>tiêu cực của dịch bệnh</w:t>
      </w:r>
      <w:r w:rsidR="00A609B0">
        <w:t xml:space="preserve"> COVID-19.</w:t>
      </w:r>
      <w:r w:rsidR="00E20926">
        <w:t xml:space="preserve"> Trong đó, Bộ Kế hoạch và Đầu tư chủ trì</w:t>
      </w:r>
      <w:r w:rsidR="00B14093">
        <w:t xml:space="preserve"> </w:t>
      </w:r>
      <w:r w:rsidR="00B14093" w:rsidRPr="00B14093">
        <w:t>xây dựng và triển khai Chương trình Hỗ trợ doanh nghiệp chuyển đổi số giai đoạn 2021-2025</w:t>
      </w:r>
      <w:r w:rsidR="00E20926">
        <w:t>.</w:t>
      </w:r>
    </w:p>
    <w:bookmarkEnd w:id="1"/>
    <w:p w14:paraId="7CDA58DA" w14:textId="77777777" w:rsidR="00BD4B9C" w:rsidRDefault="003653E4" w:rsidP="000B4F50">
      <w:pPr>
        <w:spacing w:before="120" w:line="245" w:lineRule="auto"/>
        <w:ind w:firstLine="567"/>
        <w:jc w:val="both"/>
        <w:rPr>
          <w:b/>
          <w:sz w:val="26"/>
          <w:lang w:val="nl-NL"/>
        </w:rPr>
      </w:pPr>
      <w:r>
        <w:rPr>
          <w:b/>
          <w:sz w:val="26"/>
          <w:lang w:val="nl-NL"/>
        </w:rPr>
        <w:t>IV. TỔ CHỨC THỰC HIỆN</w:t>
      </w:r>
    </w:p>
    <w:p w14:paraId="5FEF1E8C" w14:textId="77777777" w:rsidR="000B4F50" w:rsidRDefault="000B4F50" w:rsidP="000B4F50">
      <w:pPr>
        <w:spacing w:line="245" w:lineRule="auto"/>
        <w:ind w:firstLine="567"/>
        <w:jc w:val="both"/>
      </w:pPr>
      <w:r>
        <w:t xml:space="preserve">1. </w:t>
      </w:r>
      <w:r w:rsidR="003653E4">
        <w:t>Các Bộ trưởng, Thủ trưởng cơ quan ngang bộ, cơ quan thuộc Chính phủ, Chủ tịch Ủy ban nhân dân cấp tỉnh</w:t>
      </w:r>
      <w:r w:rsidR="00893D97">
        <w:t xml:space="preserve"> t</w:t>
      </w:r>
      <w:r w:rsidR="003653E4" w:rsidRPr="00893D97">
        <w:t>rực tiếp chỉ đạo, chịu trách nhiệm trước Chính phủ, Thủ tướng Chính phủ về kết quả thực hiện các Nghị quyết của Chính phủ</w:t>
      </w:r>
      <w:r w:rsidR="003653E4">
        <w:t xml:space="preserve"> </w:t>
      </w:r>
      <w:r w:rsidR="003653E4" w:rsidRPr="00893D97">
        <w:t>về cải thiện môi trường kinh doanh, nâng cao năng lực cạnh tranh quốc gia</w:t>
      </w:r>
      <w:r w:rsidR="003653E4">
        <w:t>.</w:t>
      </w:r>
    </w:p>
    <w:p w14:paraId="58D31AEA" w14:textId="5D805906" w:rsidR="00BD4B9C" w:rsidRPr="00893D97" w:rsidRDefault="000B4F50" w:rsidP="000B4F50">
      <w:pPr>
        <w:spacing w:line="245" w:lineRule="auto"/>
        <w:ind w:firstLine="567"/>
        <w:jc w:val="both"/>
      </w:pPr>
      <w:r>
        <w:t xml:space="preserve">2. </w:t>
      </w:r>
      <w:r w:rsidR="00893D97">
        <w:t xml:space="preserve">Các </w:t>
      </w:r>
      <w:r w:rsidR="003607FF">
        <w:t>b</w:t>
      </w:r>
      <w:r w:rsidR="00893D97">
        <w:t>ộ, cơ quan ngang bộ, cơ quan thuộc Chính phủ, Ủy ban nhân dân cấp tỉnh t</w:t>
      </w:r>
      <w:r w:rsidR="003653E4">
        <w:t xml:space="preserve">hực hiện nghiêm chế độ báo cáo. Trước ngày </w:t>
      </w:r>
      <w:r w:rsidR="008F5187">
        <w:t>1</w:t>
      </w:r>
      <w:r w:rsidR="00893D97">
        <w:t>0</w:t>
      </w:r>
      <w:r w:rsidR="003653E4">
        <w:t xml:space="preserve"> tháng 6 và trước ngày </w:t>
      </w:r>
      <w:r w:rsidR="008F5187">
        <w:t>1</w:t>
      </w:r>
      <w:r w:rsidR="00893D97">
        <w:t>0</w:t>
      </w:r>
      <w:r w:rsidR="003653E4">
        <w:t xml:space="preserve"> tháng 12 năm 202</w:t>
      </w:r>
      <w:r w:rsidR="008F5187">
        <w:t>1</w:t>
      </w:r>
      <w:r w:rsidR="003653E4">
        <w:t xml:space="preserve">, tổng hợp báo cáo đánh giá tình hình và kết quả thực hiện Nghị quyết 6 tháng và một năm gửi Bộ Kế hoạch và Đầu tư (Viện </w:t>
      </w:r>
      <w:r w:rsidR="00782379">
        <w:t>N</w:t>
      </w:r>
      <w:r w:rsidR="003653E4">
        <w:t xml:space="preserve">ghiên cứu quản lý kinh tế Trung ương) </w:t>
      </w:r>
      <w:r w:rsidR="003653E4" w:rsidRPr="00893D97">
        <w:rPr>
          <w:lang w:val="vi-VN"/>
        </w:rPr>
        <w:t xml:space="preserve">và Văn phòng Chính phủ </w:t>
      </w:r>
      <w:r w:rsidR="003653E4">
        <w:t>để tổng hợp, báo cáo Chính phủ, Thủ tướng Chính phủ tại Phiên họp Chính phủ thường kỳ tháng 6 và cuối</w:t>
      </w:r>
      <w:r w:rsidR="00893D97">
        <w:t xml:space="preserve"> năm</w:t>
      </w:r>
      <w:r w:rsidR="003653E4">
        <w:t>./.</w:t>
      </w:r>
    </w:p>
    <w:p w14:paraId="35BC5F52" w14:textId="77777777" w:rsidR="00BD4B9C" w:rsidRPr="00C72EDA" w:rsidRDefault="00BD4B9C" w:rsidP="000E5220">
      <w:pPr>
        <w:widowControl w:val="0"/>
        <w:autoSpaceDE w:val="0"/>
        <w:autoSpaceDN w:val="0"/>
        <w:adjustRightInd w:val="0"/>
        <w:spacing w:line="21" w:lineRule="atLeast"/>
        <w:ind w:left="119" w:firstLine="567"/>
        <w:jc w:val="both"/>
        <w:rPr>
          <w:color w:val="000000"/>
          <w:sz w:val="14"/>
          <w:szCs w:val="22"/>
          <w:lang w:val="it-IT"/>
        </w:rPr>
      </w:pPr>
    </w:p>
    <w:tbl>
      <w:tblPr>
        <w:tblW w:w="0" w:type="auto"/>
        <w:tblLook w:val="01E0" w:firstRow="1" w:lastRow="1" w:firstColumn="1" w:lastColumn="1" w:noHBand="0" w:noVBand="0"/>
      </w:tblPr>
      <w:tblGrid>
        <w:gridCol w:w="5310"/>
        <w:gridCol w:w="3764"/>
      </w:tblGrid>
      <w:tr w:rsidR="000E2C77" w:rsidRPr="00F9217C" w14:paraId="6FEE5C72" w14:textId="77777777" w:rsidTr="004404A2">
        <w:trPr>
          <w:trHeight w:val="426"/>
        </w:trPr>
        <w:tc>
          <w:tcPr>
            <w:tcW w:w="5310" w:type="dxa"/>
          </w:tcPr>
          <w:p w14:paraId="16A19E3D" w14:textId="77777777" w:rsidR="000E2C77" w:rsidRPr="00F9217C" w:rsidRDefault="000E2C77" w:rsidP="00F9217C">
            <w:pPr>
              <w:widowControl w:val="0"/>
              <w:autoSpaceDE w:val="0"/>
              <w:autoSpaceDN w:val="0"/>
              <w:adjustRightInd w:val="0"/>
              <w:jc w:val="both"/>
              <w:rPr>
                <w:color w:val="000000"/>
                <w:sz w:val="24"/>
                <w:szCs w:val="24"/>
              </w:rPr>
            </w:pPr>
            <w:r w:rsidRPr="00F9217C">
              <w:rPr>
                <w:b/>
                <w:bCs/>
                <w:i/>
                <w:iCs/>
                <w:color w:val="000000"/>
                <w:sz w:val="24"/>
                <w:szCs w:val="24"/>
              </w:rPr>
              <w:t>Nơi nhận</w:t>
            </w:r>
            <w:r w:rsidRPr="00F9217C">
              <w:rPr>
                <w:color w:val="000000"/>
                <w:sz w:val="24"/>
                <w:szCs w:val="24"/>
              </w:rPr>
              <w:t>:</w:t>
            </w:r>
          </w:p>
          <w:p w14:paraId="51404EA5" w14:textId="77777777" w:rsidR="003653E4" w:rsidRDefault="003653E4" w:rsidP="002F7680">
            <w:pPr>
              <w:keepNext/>
              <w:widowControl w:val="0"/>
              <w:rPr>
                <w:bCs/>
                <w:sz w:val="22"/>
                <w:lang w:val="pt-BR"/>
              </w:rPr>
            </w:pPr>
            <w:r>
              <w:rPr>
                <w:bCs/>
                <w:sz w:val="22"/>
                <w:szCs w:val="22"/>
                <w:lang w:val="pt-BR"/>
              </w:rPr>
              <w:t>- Ban Bí thư Trung ương Đảng;</w:t>
            </w:r>
            <w:r>
              <w:rPr>
                <w:bCs/>
                <w:sz w:val="22"/>
                <w:szCs w:val="22"/>
                <w:lang w:val="pt-BR"/>
              </w:rPr>
              <w:br/>
              <w:t>- Thủ tướng, các Phó Thủ tướng Chính phủ;</w:t>
            </w:r>
            <w:r>
              <w:rPr>
                <w:bCs/>
                <w:sz w:val="22"/>
                <w:szCs w:val="22"/>
                <w:lang w:val="pt-BR"/>
              </w:rPr>
              <w:br/>
              <w:t>- Các bộ, cơ quan ngang bộ, cơ quan thuộc Chính phủ;</w:t>
            </w:r>
            <w:r>
              <w:rPr>
                <w:bCs/>
                <w:sz w:val="22"/>
                <w:szCs w:val="22"/>
                <w:lang w:val="pt-BR"/>
              </w:rPr>
              <w:br/>
            </w:r>
            <w:r w:rsidRPr="000E5220">
              <w:rPr>
                <w:bCs/>
                <w:spacing w:val="-4"/>
                <w:sz w:val="22"/>
                <w:szCs w:val="22"/>
                <w:lang w:val="pt-BR"/>
              </w:rPr>
              <w:t>- HĐND, UBND các tỉnh, thành phố trực thuộc trung ương;</w:t>
            </w:r>
            <w:r w:rsidRPr="000E5220">
              <w:rPr>
                <w:bCs/>
                <w:spacing w:val="-4"/>
                <w:sz w:val="22"/>
                <w:szCs w:val="22"/>
                <w:lang w:val="pt-BR"/>
              </w:rPr>
              <w:br/>
            </w:r>
            <w:r>
              <w:rPr>
                <w:bCs/>
                <w:sz w:val="22"/>
                <w:szCs w:val="22"/>
                <w:lang w:val="pt-BR"/>
              </w:rPr>
              <w:t>- Văn phòng Trung ương và các Ban của Đảng;</w:t>
            </w:r>
            <w:r>
              <w:rPr>
                <w:bCs/>
                <w:sz w:val="22"/>
                <w:szCs w:val="22"/>
                <w:lang w:val="pt-BR"/>
              </w:rPr>
              <w:br/>
              <w:t>- Văn phòng Tổng Bí thư;</w:t>
            </w:r>
            <w:r>
              <w:rPr>
                <w:bCs/>
                <w:sz w:val="22"/>
                <w:szCs w:val="22"/>
                <w:lang w:val="pt-BR"/>
              </w:rPr>
              <w:br/>
              <w:t>- Văn phòng Chủ tịch nước;</w:t>
            </w:r>
            <w:r>
              <w:rPr>
                <w:bCs/>
                <w:sz w:val="22"/>
                <w:szCs w:val="22"/>
                <w:lang w:val="pt-BR"/>
              </w:rPr>
              <w:br/>
              <w:t>- Hội đồng dân tộc và các Ủy ban của Quốc hội;</w:t>
            </w:r>
            <w:r>
              <w:rPr>
                <w:bCs/>
                <w:sz w:val="22"/>
                <w:szCs w:val="22"/>
                <w:lang w:val="pt-BR"/>
              </w:rPr>
              <w:br/>
              <w:t>- Văn phòng Quốc hội;</w:t>
            </w:r>
            <w:r>
              <w:rPr>
                <w:bCs/>
                <w:sz w:val="22"/>
                <w:szCs w:val="22"/>
                <w:lang w:val="pt-BR"/>
              </w:rPr>
              <w:br/>
              <w:t>- Tòa án nhân dân tối cao;</w:t>
            </w:r>
            <w:r>
              <w:rPr>
                <w:bCs/>
                <w:sz w:val="22"/>
                <w:szCs w:val="22"/>
                <w:lang w:val="pt-BR"/>
              </w:rPr>
              <w:br/>
              <w:t>- Viện kiểm sát nhân dân tối cao;</w:t>
            </w:r>
            <w:r>
              <w:rPr>
                <w:bCs/>
                <w:sz w:val="22"/>
                <w:szCs w:val="22"/>
                <w:lang w:val="pt-BR"/>
              </w:rPr>
              <w:br/>
              <w:t>- Ủy ban Giám sát tài chính Quốc gia;</w:t>
            </w:r>
            <w:r>
              <w:rPr>
                <w:bCs/>
                <w:sz w:val="22"/>
                <w:szCs w:val="22"/>
                <w:lang w:val="pt-BR"/>
              </w:rPr>
              <w:br/>
              <w:t>- Kiểm toán nhà nước;</w:t>
            </w:r>
          </w:p>
          <w:p w14:paraId="2B15EA88" w14:textId="77777777" w:rsidR="003653E4" w:rsidRDefault="003653E4" w:rsidP="002F7680">
            <w:pPr>
              <w:keepNext/>
              <w:widowControl w:val="0"/>
              <w:rPr>
                <w:bCs/>
                <w:sz w:val="22"/>
                <w:lang w:val="pt-BR"/>
              </w:rPr>
            </w:pPr>
            <w:r>
              <w:rPr>
                <w:bCs/>
                <w:sz w:val="22"/>
                <w:szCs w:val="22"/>
                <w:lang w:val="pt-BR"/>
              </w:rPr>
              <w:t>- Ngân hàng Chính sách xã hội;</w:t>
            </w:r>
            <w:r>
              <w:rPr>
                <w:bCs/>
                <w:sz w:val="22"/>
                <w:szCs w:val="22"/>
                <w:lang w:val="pt-BR"/>
              </w:rPr>
              <w:br/>
              <w:t>- Ngân hàng Phát triển Việt Nam;</w:t>
            </w:r>
            <w:r>
              <w:rPr>
                <w:bCs/>
                <w:sz w:val="22"/>
                <w:szCs w:val="22"/>
                <w:lang w:val="pt-BR"/>
              </w:rPr>
              <w:br/>
              <w:t>- Ủy ban trung ương Mặt trận Tổ quốc Việt Nam;</w:t>
            </w:r>
            <w:r>
              <w:rPr>
                <w:bCs/>
                <w:sz w:val="22"/>
                <w:szCs w:val="22"/>
                <w:lang w:val="pt-BR"/>
              </w:rPr>
              <w:br/>
              <w:t>- Cơ quan trung ương của các đoàn thể;</w:t>
            </w:r>
          </w:p>
          <w:p w14:paraId="02D32E0A" w14:textId="77777777" w:rsidR="003653E4" w:rsidRDefault="003653E4" w:rsidP="002F7680">
            <w:pPr>
              <w:keepNext/>
              <w:widowControl w:val="0"/>
              <w:rPr>
                <w:bCs/>
                <w:sz w:val="22"/>
                <w:lang w:val="vi-VN"/>
              </w:rPr>
            </w:pPr>
            <w:r>
              <w:rPr>
                <w:bCs/>
                <w:sz w:val="22"/>
                <w:szCs w:val="22"/>
                <w:lang w:val="pt-BR"/>
              </w:rPr>
              <w:t>- Viện NCQLKTTW (Bộ KH&amp;ĐT);</w:t>
            </w:r>
            <w:r>
              <w:rPr>
                <w:bCs/>
                <w:sz w:val="22"/>
                <w:szCs w:val="22"/>
                <w:lang w:val="pt-BR"/>
              </w:rPr>
              <w:br/>
              <w:t>- VPCP: BTCN, các PCN, Trợ lý TTg,</w:t>
            </w:r>
          </w:p>
          <w:p w14:paraId="7A99E5CF" w14:textId="77777777" w:rsidR="003653E4" w:rsidRDefault="003653E4" w:rsidP="002F7680">
            <w:pPr>
              <w:keepNext/>
              <w:widowControl w:val="0"/>
              <w:rPr>
                <w:bCs/>
                <w:sz w:val="22"/>
                <w:lang w:val="pt-BR"/>
              </w:rPr>
            </w:pPr>
            <w:r>
              <w:rPr>
                <w:bCs/>
                <w:sz w:val="22"/>
                <w:szCs w:val="22"/>
                <w:lang w:val="vi-VN"/>
              </w:rPr>
              <w:t xml:space="preserve">  Tổng </w:t>
            </w:r>
            <w:r>
              <w:rPr>
                <w:bCs/>
                <w:sz w:val="22"/>
                <w:szCs w:val="22"/>
                <w:lang w:val="pt-BR"/>
              </w:rPr>
              <w:t>T</w:t>
            </w:r>
            <w:r>
              <w:rPr>
                <w:bCs/>
                <w:sz w:val="22"/>
                <w:szCs w:val="22"/>
                <w:lang w:val="vi-VN"/>
              </w:rPr>
              <w:t>hư ký HĐ</w:t>
            </w:r>
            <w:r>
              <w:rPr>
                <w:bCs/>
                <w:sz w:val="22"/>
                <w:szCs w:val="22"/>
                <w:lang w:val="pt-BR"/>
              </w:rPr>
              <w:t>QG</w:t>
            </w:r>
            <w:r>
              <w:rPr>
                <w:bCs/>
                <w:sz w:val="22"/>
                <w:szCs w:val="22"/>
                <w:lang w:val="vi-VN"/>
              </w:rPr>
              <w:t xml:space="preserve"> về PTBV</w:t>
            </w:r>
            <w:r>
              <w:rPr>
                <w:bCs/>
                <w:sz w:val="22"/>
                <w:szCs w:val="22"/>
              </w:rPr>
              <w:t xml:space="preserve"> </w:t>
            </w:r>
            <w:r>
              <w:rPr>
                <w:bCs/>
                <w:sz w:val="22"/>
                <w:szCs w:val="22"/>
                <w:lang w:val="vi-VN"/>
              </w:rPr>
              <w:t xml:space="preserve">và </w:t>
            </w:r>
            <w:r>
              <w:rPr>
                <w:bCs/>
                <w:sz w:val="22"/>
                <w:szCs w:val="22"/>
              </w:rPr>
              <w:t>n</w:t>
            </w:r>
            <w:r>
              <w:rPr>
                <w:bCs/>
                <w:sz w:val="22"/>
                <w:szCs w:val="22"/>
                <w:lang w:val="vi-VN"/>
              </w:rPr>
              <w:t>âng cao NLCT,</w:t>
            </w:r>
          </w:p>
          <w:p w14:paraId="7D122E88" w14:textId="77777777" w:rsidR="000E2C77" w:rsidRPr="00F9217C" w:rsidRDefault="003653E4" w:rsidP="002F7680">
            <w:pPr>
              <w:widowControl w:val="0"/>
              <w:autoSpaceDE w:val="0"/>
              <w:autoSpaceDN w:val="0"/>
              <w:adjustRightInd w:val="0"/>
              <w:rPr>
                <w:color w:val="000000"/>
                <w:sz w:val="24"/>
                <w:szCs w:val="24"/>
              </w:rPr>
            </w:pPr>
            <w:r>
              <w:rPr>
                <w:bCs/>
                <w:sz w:val="22"/>
                <w:szCs w:val="22"/>
                <w:lang w:val="pt-BR"/>
              </w:rPr>
              <w:t xml:space="preserve">  TGĐ Cổng TTĐT, các Vụ, Cục;</w:t>
            </w:r>
            <w:r>
              <w:rPr>
                <w:bCs/>
                <w:sz w:val="22"/>
                <w:szCs w:val="22"/>
                <w:lang w:val="pt-BR"/>
              </w:rPr>
              <w:br/>
              <w:t>- Lưu: VT, KSTT (</w:t>
            </w:r>
            <w:r>
              <w:rPr>
                <w:bCs/>
                <w:sz w:val="22"/>
                <w:szCs w:val="22"/>
                <w:lang w:val="vi-VN"/>
              </w:rPr>
              <w:t>2</w:t>
            </w:r>
            <w:r>
              <w:rPr>
                <w:bCs/>
                <w:sz w:val="22"/>
                <w:szCs w:val="22"/>
                <w:lang w:val="pt-BR"/>
              </w:rPr>
              <w:t>)</w:t>
            </w:r>
            <w:r>
              <w:rPr>
                <w:bCs/>
                <w:lang w:val="pt-BR"/>
              </w:rPr>
              <w:t>.</w:t>
            </w:r>
            <w:r>
              <w:rPr>
                <w:bCs/>
                <w:sz w:val="12"/>
              </w:rPr>
              <w:t>NTTL</w:t>
            </w:r>
          </w:p>
        </w:tc>
        <w:tc>
          <w:tcPr>
            <w:tcW w:w="3764" w:type="dxa"/>
          </w:tcPr>
          <w:p w14:paraId="3D9023BF" w14:textId="77777777" w:rsidR="003653E4" w:rsidRDefault="003653E4" w:rsidP="00F9217C">
            <w:pPr>
              <w:widowControl w:val="0"/>
              <w:autoSpaceDE w:val="0"/>
              <w:autoSpaceDN w:val="0"/>
              <w:adjustRightInd w:val="0"/>
              <w:jc w:val="center"/>
              <w:rPr>
                <w:b/>
                <w:bCs/>
                <w:color w:val="000000"/>
                <w:sz w:val="26"/>
                <w:szCs w:val="26"/>
              </w:rPr>
            </w:pPr>
            <w:r>
              <w:rPr>
                <w:b/>
                <w:bCs/>
                <w:color w:val="000000"/>
                <w:sz w:val="26"/>
                <w:szCs w:val="26"/>
              </w:rPr>
              <w:t>TM. CHÍNH PHỦ</w:t>
            </w:r>
          </w:p>
          <w:p w14:paraId="5DB83877" w14:textId="77777777" w:rsidR="000E2C77" w:rsidRDefault="003653E4" w:rsidP="00F9217C">
            <w:pPr>
              <w:widowControl w:val="0"/>
              <w:autoSpaceDE w:val="0"/>
              <w:autoSpaceDN w:val="0"/>
              <w:adjustRightInd w:val="0"/>
              <w:jc w:val="center"/>
              <w:rPr>
                <w:b/>
                <w:bCs/>
                <w:color w:val="000000"/>
                <w:sz w:val="26"/>
                <w:szCs w:val="26"/>
              </w:rPr>
            </w:pPr>
            <w:r>
              <w:rPr>
                <w:b/>
                <w:bCs/>
                <w:color w:val="000000"/>
                <w:sz w:val="26"/>
                <w:szCs w:val="26"/>
              </w:rPr>
              <w:t>THỦ TƯỚNG</w:t>
            </w:r>
          </w:p>
          <w:p w14:paraId="7F5B2483" w14:textId="49B81874" w:rsidR="002F1738" w:rsidRDefault="002F1738" w:rsidP="00F9217C">
            <w:pPr>
              <w:widowControl w:val="0"/>
              <w:autoSpaceDE w:val="0"/>
              <w:autoSpaceDN w:val="0"/>
              <w:adjustRightInd w:val="0"/>
              <w:jc w:val="center"/>
              <w:rPr>
                <w:b/>
                <w:bCs/>
                <w:color w:val="FFFFFF" w:themeColor="background1"/>
                <w:sz w:val="26"/>
                <w:szCs w:val="26"/>
              </w:rPr>
            </w:pPr>
          </w:p>
          <w:p w14:paraId="368EF2B5" w14:textId="2501D80E" w:rsidR="000B4F50" w:rsidRDefault="000B4F50" w:rsidP="00F9217C">
            <w:pPr>
              <w:widowControl w:val="0"/>
              <w:autoSpaceDE w:val="0"/>
              <w:autoSpaceDN w:val="0"/>
              <w:adjustRightInd w:val="0"/>
              <w:jc w:val="center"/>
              <w:rPr>
                <w:b/>
                <w:bCs/>
                <w:color w:val="FFFFFF" w:themeColor="background1"/>
                <w:sz w:val="26"/>
                <w:szCs w:val="26"/>
              </w:rPr>
            </w:pPr>
          </w:p>
          <w:p w14:paraId="52CA63CE" w14:textId="77777777" w:rsidR="000B4F50" w:rsidRDefault="000B4F50" w:rsidP="00F9217C">
            <w:pPr>
              <w:widowControl w:val="0"/>
              <w:autoSpaceDE w:val="0"/>
              <w:autoSpaceDN w:val="0"/>
              <w:adjustRightInd w:val="0"/>
              <w:jc w:val="center"/>
              <w:rPr>
                <w:b/>
                <w:bCs/>
                <w:color w:val="FFFFFF" w:themeColor="background1"/>
                <w:sz w:val="26"/>
                <w:szCs w:val="26"/>
              </w:rPr>
            </w:pPr>
          </w:p>
          <w:p w14:paraId="35EBE35D" w14:textId="357E44D2" w:rsidR="000B4F50" w:rsidRDefault="000B4F50" w:rsidP="00F9217C">
            <w:pPr>
              <w:widowControl w:val="0"/>
              <w:autoSpaceDE w:val="0"/>
              <w:autoSpaceDN w:val="0"/>
              <w:adjustRightInd w:val="0"/>
              <w:jc w:val="center"/>
              <w:rPr>
                <w:b/>
                <w:bCs/>
                <w:color w:val="FFFFFF" w:themeColor="background1"/>
                <w:sz w:val="26"/>
                <w:szCs w:val="26"/>
              </w:rPr>
            </w:pPr>
          </w:p>
          <w:p w14:paraId="4823048E" w14:textId="77777777" w:rsidR="000B4F50" w:rsidRDefault="000B4F50" w:rsidP="00F9217C">
            <w:pPr>
              <w:widowControl w:val="0"/>
              <w:autoSpaceDE w:val="0"/>
              <w:autoSpaceDN w:val="0"/>
              <w:adjustRightInd w:val="0"/>
              <w:jc w:val="center"/>
              <w:rPr>
                <w:b/>
                <w:bCs/>
                <w:color w:val="FFFFFF" w:themeColor="background1"/>
                <w:sz w:val="26"/>
                <w:szCs w:val="26"/>
              </w:rPr>
            </w:pPr>
          </w:p>
          <w:p w14:paraId="6ECD7FCC" w14:textId="77777777" w:rsidR="00CB4FD3" w:rsidRDefault="00CB4FD3" w:rsidP="00F9217C">
            <w:pPr>
              <w:widowControl w:val="0"/>
              <w:autoSpaceDE w:val="0"/>
              <w:autoSpaceDN w:val="0"/>
              <w:adjustRightInd w:val="0"/>
              <w:jc w:val="center"/>
              <w:rPr>
                <w:b/>
                <w:bCs/>
                <w:color w:val="FFFFFF" w:themeColor="background1"/>
                <w:sz w:val="26"/>
                <w:szCs w:val="26"/>
              </w:rPr>
            </w:pPr>
          </w:p>
          <w:p w14:paraId="2C7A6E83" w14:textId="3963C40E" w:rsidR="000E2C77" w:rsidRPr="00F9217C" w:rsidRDefault="003653E4" w:rsidP="000B4F50">
            <w:pPr>
              <w:widowControl w:val="0"/>
              <w:autoSpaceDE w:val="0"/>
              <w:autoSpaceDN w:val="0"/>
              <w:adjustRightInd w:val="0"/>
              <w:jc w:val="center"/>
              <w:rPr>
                <w:b/>
                <w:bCs/>
                <w:color w:val="000000"/>
              </w:rPr>
            </w:pPr>
            <w:r>
              <w:rPr>
                <w:b/>
                <w:bCs/>
                <w:color w:val="000000"/>
              </w:rPr>
              <w:t>Nguyễn Xuân Phúc</w:t>
            </w:r>
          </w:p>
        </w:tc>
      </w:tr>
    </w:tbl>
    <w:p w14:paraId="265D7ED9" w14:textId="77777777" w:rsidR="005F7FED" w:rsidRDefault="005F7FED" w:rsidP="00D41559"/>
    <w:sectPr w:rsidR="005F7FED" w:rsidSect="004404A2">
      <w:headerReference w:type="default" r:id="rId8"/>
      <w:pgSz w:w="11909" w:h="16834" w:code="9"/>
      <w:pgMar w:top="1134" w:right="1134" w:bottom="1077" w:left="170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5E5BE" w14:textId="77777777" w:rsidR="00FC205D" w:rsidRDefault="00FC205D">
      <w:r>
        <w:separator/>
      </w:r>
    </w:p>
  </w:endnote>
  <w:endnote w:type="continuationSeparator" w:id="0">
    <w:p w14:paraId="201633F7" w14:textId="77777777" w:rsidR="00FC205D" w:rsidRDefault="00FC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83337" w14:textId="77777777" w:rsidR="00FC205D" w:rsidRDefault="00FC205D">
      <w:r>
        <w:separator/>
      </w:r>
    </w:p>
  </w:footnote>
  <w:footnote w:type="continuationSeparator" w:id="0">
    <w:p w14:paraId="75208464" w14:textId="77777777" w:rsidR="00FC205D" w:rsidRDefault="00FC205D">
      <w:r>
        <w:continuationSeparator/>
      </w:r>
    </w:p>
  </w:footnote>
  <w:footnote w:id="1">
    <w:p w14:paraId="2FFD4B9C" w14:textId="78EA12E7" w:rsidR="0019311F" w:rsidRPr="00D76DD7" w:rsidRDefault="0019311F" w:rsidP="00670FCA">
      <w:pPr>
        <w:pStyle w:val="FootnoteText"/>
        <w:ind w:firstLine="567"/>
        <w:jc w:val="both"/>
        <w:rPr>
          <w:rFonts w:ascii="Times New Roman" w:hAnsi="Times New Roman" w:cs="Times New Roman"/>
          <w:spacing w:val="-4"/>
          <w:lang w:val="en-US"/>
        </w:rPr>
      </w:pPr>
      <w:r w:rsidRPr="00670FCA">
        <w:rPr>
          <w:rStyle w:val="FootnoteReference"/>
          <w:rFonts w:ascii="Times New Roman" w:hAnsi="Times New Roman" w:cs="Times New Roman"/>
        </w:rPr>
        <w:footnoteRef/>
      </w:r>
      <w:r w:rsidRPr="00670FCA">
        <w:rPr>
          <w:rFonts w:ascii="Times New Roman" w:hAnsi="Times New Roman" w:cs="Times New Roman"/>
        </w:rPr>
        <w:t xml:space="preserve"> </w:t>
      </w:r>
      <w:r w:rsidR="00D76DD7" w:rsidRPr="00670FCA">
        <w:rPr>
          <w:rFonts w:ascii="Times New Roman" w:hAnsi="Times New Roman" w:cs="Times New Roman"/>
        </w:rPr>
        <w:t xml:space="preserve">Năm 2020, do tác động của dịch COVID-19 nên nhiều tổ chức quốc tế </w:t>
      </w:r>
      <w:r w:rsidR="00D76DD7">
        <w:rPr>
          <w:rFonts w:ascii="Times New Roman" w:hAnsi="Times New Roman" w:cs="Times New Roman"/>
        </w:rPr>
        <w:t>chưa</w:t>
      </w:r>
      <w:r w:rsidR="00D76DD7" w:rsidRPr="00670FCA">
        <w:rPr>
          <w:rFonts w:ascii="Times New Roman" w:hAnsi="Times New Roman" w:cs="Times New Roman"/>
        </w:rPr>
        <w:t xml:space="preserve"> công bố báo cáo xếp hạng thường niên như xếp hạng Năng lực cạnh tranh toàn cầu 4.0, xếp hạng Môi trường kinh doanh</w:t>
      </w:r>
      <w:r w:rsidR="00D76DD7" w:rsidRPr="00D76DD7">
        <w:rPr>
          <w:rFonts w:ascii="Times New Roman" w:hAnsi="Times New Roman" w:cs="Times New Roman"/>
          <w:spacing w:val="-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2547462"/>
      <w:docPartObj>
        <w:docPartGallery w:val="Page Numbers (Top of Page)"/>
        <w:docPartUnique/>
      </w:docPartObj>
    </w:sdtPr>
    <w:sdtEndPr>
      <w:rPr>
        <w:noProof/>
      </w:rPr>
    </w:sdtEndPr>
    <w:sdtContent>
      <w:p w14:paraId="21E2CECD" w14:textId="302D1D76" w:rsidR="00782379" w:rsidRDefault="0078237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2D768DB" w14:textId="77777777" w:rsidR="00782379" w:rsidRDefault="00782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7228D"/>
    <w:multiLevelType w:val="multilevel"/>
    <w:tmpl w:val="1C4408D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AC558A0"/>
    <w:multiLevelType w:val="hybridMultilevel"/>
    <w:tmpl w:val="3F003DA0"/>
    <w:lvl w:ilvl="0" w:tplc="923233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D290C"/>
    <w:multiLevelType w:val="multilevel"/>
    <w:tmpl w:val="16ED29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4408D1"/>
    <w:multiLevelType w:val="multilevel"/>
    <w:tmpl w:val="1C4408D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E206F40"/>
    <w:multiLevelType w:val="hybridMultilevel"/>
    <w:tmpl w:val="0314614C"/>
    <w:lvl w:ilvl="0" w:tplc="D572352A">
      <w:start w:val="1"/>
      <w:numFmt w:val="lowerLetter"/>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5" w15:restartNumberingAfterBreak="0">
    <w:nsid w:val="23217096"/>
    <w:multiLevelType w:val="multilevel"/>
    <w:tmpl w:val="23217096"/>
    <w:lvl w:ilvl="0">
      <w:start w:val="1"/>
      <w:numFmt w:val="decimal"/>
      <w:lvlText w:val="%1."/>
      <w:lvlJc w:val="left"/>
      <w:pPr>
        <w:ind w:left="475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3A5106"/>
    <w:multiLevelType w:val="multilevel"/>
    <w:tmpl w:val="293A510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D1291A"/>
    <w:multiLevelType w:val="multilevel"/>
    <w:tmpl w:val="1C4408D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8207238"/>
    <w:multiLevelType w:val="multilevel"/>
    <w:tmpl w:val="293A510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2643CB"/>
    <w:multiLevelType w:val="multilevel"/>
    <w:tmpl w:val="3C2643CB"/>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0" w15:restartNumberingAfterBreak="0">
    <w:nsid w:val="3D0111BB"/>
    <w:multiLevelType w:val="hybridMultilevel"/>
    <w:tmpl w:val="ACE0BE06"/>
    <w:lvl w:ilvl="0" w:tplc="09763CFA">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86F1666"/>
    <w:multiLevelType w:val="multilevel"/>
    <w:tmpl w:val="486F166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24686F"/>
    <w:multiLevelType w:val="multilevel"/>
    <w:tmpl w:val="1C4408D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522B153C"/>
    <w:multiLevelType w:val="hybridMultilevel"/>
    <w:tmpl w:val="657E2F94"/>
    <w:lvl w:ilvl="0" w:tplc="653895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E7DA0"/>
    <w:multiLevelType w:val="multilevel"/>
    <w:tmpl w:val="1C4408D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8D82AA5"/>
    <w:multiLevelType w:val="multilevel"/>
    <w:tmpl w:val="58D82A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7"/>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4E1135"/>
    <w:multiLevelType w:val="multilevel"/>
    <w:tmpl w:val="486F166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E163DB5"/>
    <w:multiLevelType w:val="hybridMultilevel"/>
    <w:tmpl w:val="EF66C120"/>
    <w:lvl w:ilvl="0" w:tplc="C0EA6AC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19" w15:restartNumberingAfterBreak="0">
    <w:nsid w:val="73863242"/>
    <w:multiLevelType w:val="hybridMultilevel"/>
    <w:tmpl w:val="7820CB0C"/>
    <w:lvl w:ilvl="0" w:tplc="9D92559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1" w15:restartNumberingAfterBreak="0">
    <w:nsid w:val="7CF22623"/>
    <w:multiLevelType w:val="multilevel"/>
    <w:tmpl w:val="7CF226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0"/>
  </w:num>
  <w:num w:numId="3">
    <w:abstractNumId w:val="21"/>
  </w:num>
  <w:num w:numId="4">
    <w:abstractNumId w:val="2"/>
  </w:num>
  <w:num w:numId="5">
    <w:abstractNumId w:val="6"/>
  </w:num>
  <w:num w:numId="6">
    <w:abstractNumId w:val="11"/>
  </w:num>
  <w:num w:numId="7">
    <w:abstractNumId w:val="15"/>
  </w:num>
  <w:num w:numId="8">
    <w:abstractNumId w:val="3"/>
  </w:num>
  <w:num w:numId="9">
    <w:abstractNumId w:val="5"/>
  </w:num>
  <w:num w:numId="10">
    <w:abstractNumId w:val="9"/>
  </w:num>
  <w:num w:numId="11">
    <w:abstractNumId w:val="16"/>
  </w:num>
  <w:num w:numId="12">
    <w:abstractNumId w:val="13"/>
  </w:num>
  <w:num w:numId="13">
    <w:abstractNumId w:val="14"/>
  </w:num>
  <w:num w:numId="14">
    <w:abstractNumId w:val="4"/>
  </w:num>
  <w:num w:numId="15">
    <w:abstractNumId w:val="8"/>
  </w:num>
  <w:num w:numId="16">
    <w:abstractNumId w:val="17"/>
  </w:num>
  <w:num w:numId="17">
    <w:abstractNumId w:val="10"/>
  </w:num>
  <w:num w:numId="18">
    <w:abstractNumId w:val="12"/>
  </w:num>
  <w:num w:numId="19">
    <w:abstractNumId w:val="0"/>
  </w:num>
  <w:num w:numId="20">
    <w:abstractNumId w:val="7"/>
  </w:num>
  <w:num w:numId="21">
    <w:abstractNumId w:val="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835"/>
    <w:rsid w:val="0001288F"/>
    <w:rsid w:val="00012E49"/>
    <w:rsid w:val="00017FDD"/>
    <w:rsid w:val="00021E45"/>
    <w:rsid w:val="000230CB"/>
    <w:rsid w:val="00073D92"/>
    <w:rsid w:val="00081E2D"/>
    <w:rsid w:val="000A35E0"/>
    <w:rsid w:val="000B4F50"/>
    <w:rsid w:val="000C4BA4"/>
    <w:rsid w:val="000D1745"/>
    <w:rsid w:val="000D1DE6"/>
    <w:rsid w:val="000E03D2"/>
    <w:rsid w:val="000E2C77"/>
    <w:rsid w:val="000E5220"/>
    <w:rsid w:val="0010352E"/>
    <w:rsid w:val="0011312D"/>
    <w:rsid w:val="001234A2"/>
    <w:rsid w:val="001342C3"/>
    <w:rsid w:val="00136CF7"/>
    <w:rsid w:val="00141EF0"/>
    <w:rsid w:val="0014586A"/>
    <w:rsid w:val="00147E17"/>
    <w:rsid w:val="00164BA1"/>
    <w:rsid w:val="00170243"/>
    <w:rsid w:val="00181210"/>
    <w:rsid w:val="00183716"/>
    <w:rsid w:val="00184832"/>
    <w:rsid w:val="001853C1"/>
    <w:rsid w:val="0019119B"/>
    <w:rsid w:val="001923B8"/>
    <w:rsid w:val="0019311F"/>
    <w:rsid w:val="00197FE0"/>
    <w:rsid w:val="001A7A18"/>
    <w:rsid w:val="001B0C15"/>
    <w:rsid w:val="001C52A0"/>
    <w:rsid w:val="001C6922"/>
    <w:rsid w:val="001D1DC8"/>
    <w:rsid w:val="001E73FE"/>
    <w:rsid w:val="001F6D99"/>
    <w:rsid w:val="00215D76"/>
    <w:rsid w:val="00224414"/>
    <w:rsid w:val="00237ED3"/>
    <w:rsid w:val="002506EB"/>
    <w:rsid w:val="00261867"/>
    <w:rsid w:val="00262A30"/>
    <w:rsid w:val="00262F94"/>
    <w:rsid w:val="00265473"/>
    <w:rsid w:val="00266416"/>
    <w:rsid w:val="0027051E"/>
    <w:rsid w:val="0027212D"/>
    <w:rsid w:val="002744FC"/>
    <w:rsid w:val="00281937"/>
    <w:rsid w:val="00286DA9"/>
    <w:rsid w:val="00287100"/>
    <w:rsid w:val="00290771"/>
    <w:rsid w:val="0029736E"/>
    <w:rsid w:val="002A20AB"/>
    <w:rsid w:val="002A63EF"/>
    <w:rsid w:val="002B49A3"/>
    <w:rsid w:val="002C33FC"/>
    <w:rsid w:val="002C521C"/>
    <w:rsid w:val="002D062B"/>
    <w:rsid w:val="002E263F"/>
    <w:rsid w:val="002F1738"/>
    <w:rsid w:val="002F3EDD"/>
    <w:rsid w:val="002F5B72"/>
    <w:rsid w:val="002F7680"/>
    <w:rsid w:val="003022DB"/>
    <w:rsid w:val="00312675"/>
    <w:rsid w:val="00312FD5"/>
    <w:rsid w:val="00326945"/>
    <w:rsid w:val="00327E54"/>
    <w:rsid w:val="003452ED"/>
    <w:rsid w:val="00345668"/>
    <w:rsid w:val="003510EF"/>
    <w:rsid w:val="00351AC5"/>
    <w:rsid w:val="00356D49"/>
    <w:rsid w:val="003607FF"/>
    <w:rsid w:val="00362806"/>
    <w:rsid w:val="003653E4"/>
    <w:rsid w:val="003668BD"/>
    <w:rsid w:val="0038117A"/>
    <w:rsid w:val="00381433"/>
    <w:rsid w:val="0038623D"/>
    <w:rsid w:val="00397F37"/>
    <w:rsid w:val="003B3524"/>
    <w:rsid w:val="003C07A6"/>
    <w:rsid w:val="003C110F"/>
    <w:rsid w:val="003D34A8"/>
    <w:rsid w:val="003D36EB"/>
    <w:rsid w:val="003D4B24"/>
    <w:rsid w:val="003E21C5"/>
    <w:rsid w:val="003E28EC"/>
    <w:rsid w:val="003F7A4C"/>
    <w:rsid w:val="0040766E"/>
    <w:rsid w:val="004160A8"/>
    <w:rsid w:val="0042086C"/>
    <w:rsid w:val="00432202"/>
    <w:rsid w:val="004404A2"/>
    <w:rsid w:val="004621D5"/>
    <w:rsid w:val="004625F3"/>
    <w:rsid w:val="00463DDB"/>
    <w:rsid w:val="004745C6"/>
    <w:rsid w:val="00480E88"/>
    <w:rsid w:val="00485D66"/>
    <w:rsid w:val="0048688D"/>
    <w:rsid w:val="00491836"/>
    <w:rsid w:val="004B6E8B"/>
    <w:rsid w:val="004C0522"/>
    <w:rsid w:val="004C0532"/>
    <w:rsid w:val="004C0976"/>
    <w:rsid w:val="004D0BE3"/>
    <w:rsid w:val="004D631C"/>
    <w:rsid w:val="004F0DBB"/>
    <w:rsid w:val="004F1130"/>
    <w:rsid w:val="005103A1"/>
    <w:rsid w:val="00513E46"/>
    <w:rsid w:val="0052186C"/>
    <w:rsid w:val="00524715"/>
    <w:rsid w:val="0053424F"/>
    <w:rsid w:val="0053588C"/>
    <w:rsid w:val="005365A1"/>
    <w:rsid w:val="00544D09"/>
    <w:rsid w:val="00550F0B"/>
    <w:rsid w:val="00556CF6"/>
    <w:rsid w:val="00557821"/>
    <w:rsid w:val="005670A2"/>
    <w:rsid w:val="005710A5"/>
    <w:rsid w:val="0057677B"/>
    <w:rsid w:val="0059040B"/>
    <w:rsid w:val="005A09D9"/>
    <w:rsid w:val="005A36C9"/>
    <w:rsid w:val="005A5D79"/>
    <w:rsid w:val="005A6177"/>
    <w:rsid w:val="005B4C42"/>
    <w:rsid w:val="005C061A"/>
    <w:rsid w:val="005C0D19"/>
    <w:rsid w:val="005D0974"/>
    <w:rsid w:val="005D49D5"/>
    <w:rsid w:val="005D5D0C"/>
    <w:rsid w:val="005E20FA"/>
    <w:rsid w:val="005E2BCF"/>
    <w:rsid w:val="005F3011"/>
    <w:rsid w:val="005F4102"/>
    <w:rsid w:val="005F7FED"/>
    <w:rsid w:val="00604A0C"/>
    <w:rsid w:val="00610D34"/>
    <w:rsid w:val="00616100"/>
    <w:rsid w:val="0063426E"/>
    <w:rsid w:val="00647624"/>
    <w:rsid w:val="006625A6"/>
    <w:rsid w:val="00670FCA"/>
    <w:rsid w:val="00680C57"/>
    <w:rsid w:val="00681A51"/>
    <w:rsid w:val="00682D12"/>
    <w:rsid w:val="006921D1"/>
    <w:rsid w:val="00692D06"/>
    <w:rsid w:val="0069749D"/>
    <w:rsid w:val="006A1CA5"/>
    <w:rsid w:val="006A544D"/>
    <w:rsid w:val="006B2F40"/>
    <w:rsid w:val="006B790A"/>
    <w:rsid w:val="006C0E0B"/>
    <w:rsid w:val="006C422B"/>
    <w:rsid w:val="006C5F15"/>
    <w:rsid w:val="006C5FFF"/>
    <w:rsid w:val="006C692C"/>
    <w:rsid w:val="006D5E46"/>
    <w:rsid w:val="006F1968"/>
    <w:rsid w:val="00701AFA"/>
    <w:rsid w:val="00715895"/>
    <w:rsid w:val="00724576"/>
    <w:rsid w:val="00734FA0"/>
    <w:rsid w:val="007531D5"/>
    <w:rsid w:val="00753B5B"/>
    <w:rsid w:val="00756F66"/>
    <w:rsid w:val="0076675A"/>
    <w:rsid w:val="00772EB3"/>
    <w:rsid w:val="00773DA9"/>
    <w:rsid w:val="00782379"/>
    <w:rsid w:val="00791366"/>
    <w:rsid w:val="00791DB2"/>
    <w:rsid w:val="007A2A84"/>
    <w:rsid w:val="007D4F93"/>
    <w:rsid w:val="007E6FC1"/>
    <w:rsid w:val="007E78B1"/>
    <w:rsid w:val="007F3B3D"/>
    <w:rsid w:val="0080193E"/>
    <w:rsid w:val="0081164E"/>
    <w:rsid w:val="00813FF3"/>
    <w:rsid w:val="008165A6"/>
    <w:rsid w:val="00820642"/>
    <w:rsid w:val="00822049"/>
    <w:rsid w:val="00827C77"/>
    <w:rsid w:val="00832039"/>
    <w:rsid w:val="00842D13"/>
    <w:rsid w:val="00843E4D"/>
    <w:rsid w:val="00850F4A"/>
    <w:rsid w:val="00851D91"/>
    <w:rsid w:val="0085437B"/>
    <w:rsid w:val="00866DB6"/>
    <w:rsid w:val="00867651"/>
    <w:rsid w:val="00873073"/>
    <w:rsid w:val="00883194"/>
    <w:rsid w:val="00890CDC"/>
    <w:rsid w:val="00893D97"/>
    <w:rsid w:val="00893E9C"/>
    <w:rsid w:val="008D24F9"/>
    <w:rsid w:val="008E4A37"/>
    <w:rsid w:val="008E5F51"/>
    <w:rsid w:val="008F5187"/>
    <w:rsid w:val="00904148"/>
    <w:rsid w:val="00914482"/>
    <w:rsid w:val="00923F97"/>
    <w:rsid w:val="00927B4D"/>
    <w:rsid w:val="009334E9"/>
    <w:rsid w:val="00944EF9"/>
    <w:rsid w:val="009511DB"/>
    <w:rsid w:val="00960324"/>
    <w:rsid w:val="00963C46"/>
    <w:rsid w:val="00987CBE"/>
    <w:rsid w:val="00990424"/>
    <w:rsid w:val="009A0990"/>
    <w:rsid w:val="009A69E1"/>
    <w:rsid w:val="009B02E5"/>
    <w:rsid w:val="009B3870"/>
    <w:rsid w:val="009C2D8C"/>
    <w:rsid w:val="009C31F5"/>
    <w:rsid w:val="009C6B5A"/>
    <w:rsid w:val="009D0DAC"/>
    <w:rsid w:val="00A0746E"/>
    <w:rsid w:val="00A228D1"/>
    <w:rsid w:val="00A2755B"/>
    <w:rsid w:val="00A4376D"/>
    <w:rsid w:val="00A609B0"/>
    <w:rsid w:val="00A651C4"/>
    <w:rsid w:val="00A70454"/>
    <w:rsid w:val="00A73A36"/>
    <w:rsid w:val="00AA09DF"/>
    <w:rsid w:val="00AA09F3"/>
    <w:rsid w:val="00AA4D48"/>
    <w:rsid w:val="00AA6634"/>
    <w:rsid w:val="00AB1EB8"/>
    <w:rsid w:val="00AB3F92"/>
    <w:rsid w:val="00AB4186"/>
    <w:rsid w:val="00AB44AB"/>
    <w:rsid w:val="00AC267A"/>
    <w:rsid w:val="00AC6558"/>
    <w:rsid w:val="00AF2835"/>
    <w:rsid w:val="00AF6618"/>
    <w:rsid w:val="00B05781"/>
    <w:rsid w:val="00B06CF3"/>
    <w:rsid w:val="00B10C45"/>
    <w:rsid w:val="00B14093"/>
    <w:rsid w:val="00B227A8"/>
    <w:rsid w:val="00B26FE1"/>
    <w:rsid w:val="00B27D02"/>
    <w:rsid w:val="00B27E37"/>
    <w:rsid w:val="00B3127D"/>
    <w:rsid w:val="00B5635B"/>
    <w:rsid w:val="00B6450A"/>
    <w:rsid w:val="00B77195"/>
    <w:rsid w:val="00B82362"/>
    <w:rsid w:val="00B829E0"/>
    <w:rsid w:val="00BA4638"/>
    <w:rsid w:val="00BB170F"/>
    <w:rsid w:val="00BB6E3D"/>
    <w:rsid w:val="00BD2DF7"/>
    <w:rsid w:val="00BD4B9C"/>
    <w:rsid w:val="00BD507A"/>
    <w:rsid w:val="00BE3F79"/>
    <w:rsid w:val="00BE74A0"/>
    <w:rsid w:val="00BF4B41"/>
    <w:rsid w:val="00C33BDB"/>
    <w:rsid w:val="00C429F1"/>
    <w:rsid w:val="00C50290"/>
    <w:rsid w:val="00C51628"/>
    <w:rsid w:val="00C644F9"/>
    <w:rsid w:val="00C72BCE"/>
    <w:rsid w:val="00C72EDA"/>
    <w:rsid w:val="00C8570B"/>
    <w:rsid w:val="00C85C9F"/>
    <w:rsid w:val="00CA4CC5"/>
    <w:rsid w:val="00CA7995"/>
    <w:rsid w:val="00CB4FD3"/>
    <w:rsid w:val="00CB5B2A"/>
    <w:rsid w:val="00CD0DD9"/>
    <w:rsid w:val="00CE3F38"/>
    <w:rsid w:val="00CE6720"/>
    <w:rsid w:val="00CF574F"/>
    <w:rsid w:val="00D042A5"/>
    <w:rsid w:val="00D10836"/>
    <w:rsid w:val="00D22488"/>
    <w:rsid w:val="00D22B2F"/>
    <w:rsid w:val="00D24198"/>
    <w:rsid w:val="00D266EE"/>
    <w:rsid w:val="00D304B8"/>
    <w:rsid w:val="00D41559"/>
    <w:rsid w:val="00D42325"/>
    <w:rsid w:val="00D43D4A"/>
    <w:rsid w:val="00D458E0"/>
    <w:rsid w:val="00D47B3E"/>
    <w:rsid w:val="00D516C9"/>
    <w:rsid w:val="00D5514A"/>
    <w:rsid w:val="00D56CE5"/>
    <w:rsid w:val="00D575A9"/>
    <w:rsid w:val="00D62962"/>
    <w:rsid w:val="00D76DD7"/>
    <w:rsid w:val="00D919E8"/>
    <w:rsid w:val="00DA184E"/>
    <w:rsid w:val="00DA46EF"/>
    <w:rsid w:val="00DB5353"/>
    <w:rsid w:val="00DC07C6"/>
    <w:rsid w:val="00DC20E9"/>
    <w:rsid w:val="00DC45DC"/>
    <w:rsid w:val="00DC5CBD"/>
    <w:rsid w:val="00DD4A4E"/>
    <w:rsid w:val="00DD6381"/>
    <w:rsid w:val="00DE657A"/>
    <w:rsid w:val="00DF6F8B"/>
    <w:rsid w:val="00E02B06"/>
    <w:rsid w:val="00E10BEE"/>
    <w:rsid w:val="00E1168D"/>
    <w:rsid w:val="00E13F5F"/>
    <w:rsid w:val="00E20926"/>
    <w:rsid w:val="00E214B1"/>
    <w:rsid w:val="00E3013D"/>
    <w:rsid w:val="00E3099D"/>
    <w:rsid w:val="00E32AFE"/>
    <w:rsid w:val="00E76FAD"/>
    <w:rsid w:val="00E85A18"/>
    <w:rsid w:val="00E97DD7"/>
    <w:rsid w:val="00EA482B"/>
    <w:rsid w:val="00EA5F35"/>
    <w:rsid w:val="00EA6A1A"/>
    <w:rsid w:val="00EB273C"/>
    <w:rsid w:val="00EB325B"/>
    <w:rsid w:val="00EB3906"/>
    <w:rsid w:val="00EB3DFA"/>
    <w:rsid w:val="00EE4A94"/>
    <w:rsid w:val="00EF082D"/>
    <w:rsid w:val="00EF0E03"/>
    <w:rsid w:val="00EF217F"/>
    <w:rsid w:val="00F17D7F"/>
    <w:rsid w:val="00F36ED1"/>
    <w:rsid w:val="00F428D8"/>
    <w:rsid w:val="00F55432"/>
    <w:rsid w:val="00F66CCD"/>
    <w:rsid w:val="00F87B78"/>
    <w:rsid w:val="00F9217C"/>
    <w:rsid w:val="00F966F2"/>
    <w:rsid w:val="00FC205D"/>
    <w:rsid w:val="00FE5A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07394A"/>
  <w15:docId w15:val="{10DDB21D-57C6-43A5-AAB7-058A49BC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1,ft Char1,ADB Char1,З Char1"/>
    <w:link w:val="FootnoteText"/>
    <w:rsid w:val="003653E4"/>
    <w:rPr>
      <w:rFonts w:ascii="Calibri" w:eastAsia="Calibri" w:hAnsi="Calibri" w:cs="Calibri"/>
      <w:lang w:val="en-SG" w:eastAsia="ar-SA"/>
    </w:rPr>
  </w:style>
  <w:style w:type="character" w:customStyle="1" w:styleId="normalchar">
    <w:name w:val="normal__char"/>
    <w:basedOn w:val="DefaultParagraphFont"/>
    <w:rsid w:val="003653E4"/>
  </w:style>
  <w:style w:type="character" w:styleId="Hyperlink">
    <w:name w:val="Hyperlink"/>
    <w:uiPriority w:val="99"/>
    <w:unhideWhenUsed/>
    <w:rsid w:val="003653E4"/>
    <w:rPr>
      <w:color w:val="0563C1"/>
      <w:u w:val="single"/>
    </w:rPr>
  </w:style>
  <w:style w:type="character" w:styleId="FootnoteReference">
    <w:name w:val="footnote reference"/>
    <w:aliases w:val="Ref,de nota al pie,ftref,Footnote text,Footnote,(NECG) Footnote Reference,16 Point,Superscript 6 Point,Footnote + Arial,10 pt,Black,BearingPoint,fr,Footnote Text1,f,BVI fnr,footnote ref,Footnot,R,SUPERS,Footnote dich, BVI fnr,10 p,4_"/>
    <w:uiPriority w:val="99"/>
    <w:qFormat/>
    <w:rsid w:val="003653E4"/>
    <w:rPr>
      <w:vertAlign w:val="superscript"/>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З"/>
    <w:basedOn w:val="Normal"/>
    <w:link w:val="FootnoteTextChar1"/>
    <w:uiPriority w:val="99"/>
    <w:qFormat/>
    <w:rsid w:val="003653E4"/>
    <w:pPr>
      <w:suppressAutoHyphens/>
    </w:pPr>
    <w:rPr>
      <w:rFonts w:ascii="Calibri" w:eastAsia="Calibri" w:hAnsi="Calibri" w:cs="Calibri"/>
      <w:sz w:val="20"/>
      <w:szCs w:val="20"/>
      <w:lang w:val="en-SG" w:eastAsia="ar-SA"/>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З Char"/>
    <w:basedOn w:val="DefaultParagraphFont"/>
    <w:uiPriority w:val="99"/>
    <w:qFormat/>
    <w:rsid w:val="003653E4"/>
  </w:style>
  <w:style w:type="character" w:customStyle="1" w:styleId="FooterChar">
    <w:name w:val="Footer Char"/>
    <w:basedOn w:val="DefaultParagraphFont"/>
    <w:link w:val="Footer"/>
    <w:uiPriority w:val="99"/>
    <w:rsid w:val="003653E4"/>
    <w:rPr>
      <w:sz w:val="28"/>
      <w:szCs w:val="28"/>
    </w:rPr>
  </w:style>
  <w:style w:type="paragraph" w:styleId="BalloonText">
    <w:name w:val="Balloon Text"/>
    <w:basedOn w:val="Normal"/>
    <w:link w:val="BalloonTextChar"/>
    <w:semiHidden/>
    <w:unhideWhenUsed/>
    <w:rsid w:val="00681A51"/>
    <w:rPr>
      <w:rFonts w:ascii="Tahoma" w:hAnsi="Tahoma" w:cs="Tahoma"/>
      <w:sz w:val="16"/>
      <w:szCs w:val="16"/>
    </w:rPr>
  </w:style>
  <w:style w:type="character" w:customStyle="1" w:styleId="BalloonTextChar">
    <w:name w:val="Balloon Text Char"/>
    <w:basedOn w:val="DefaultParagraphFont"/>
    <w:link w:val="BalloonText"/>
    <w:semiHidden/>
    <w:rsid w:val="00681A51"/>
    <w:rPr>
      <w:rFonts w:ascii="Tahoma" w:hAnsi="Tahoma" w:cs="Tahoma"/>
      <w:sz w:val="16"/>
      <w:szCs w:val="16"/>
    </w:rPr>
  </w:style>
  <w:style w:type="paragraph" w:styleId="ListParagraph">
    <w:name w:val="List Paragraph"/>
    <w:basedOn w:val="Normal"/>
    <w:uiPriority w:val="34"/>
    <w:qFormat/>
    <w:rsid w:val="006C422B"/>
    <w:pPr>
      <w:suppressAutoHyphens/>
      <w:ind w:left="720"/>
    </w:pPr>
    <w:rPr>
      <w:sz w:val="24"/>
      <w:szCs w:val="24"/>
      <w:lang w:eastAsia="ar-SA"/>
    </w:rPr>
  </w:style>
  <w:style w:type="paragraph" w:styleId="NormalWeb">
    <w:name w:val="Normal (Web)"/>
    <w:basedOn w:val="Normal"/>
    <w:uiPriority w:val="99"/>
    <w:semiHidden/>
    <w:unhideWhenUsed/>
    <w:rsid w:val="008F5187"/>
    <w:pPr>
      <w:spacing w:before="100" w:beforeAutospacing="1" w:after="100" w:afterAutospacing="1"/>
    </w:pPr>
    <w:rPr>
      <w:sz w:val="24"/>
      <w:szCs w:val="24"/>
    </w:rPr>
  </w:style>
  <w:style w:type="character" w:styleId="Emphasis">
    <w:name w:val="Emphasis"/>
    <w:basedOn w:val="DefaultParagraphFont"/>
    <w:uiPriority w:val="20"/>
    <w:qFormat/>
    <w:rsid w:val="008F5187"/>
    <w:rPr>
      <w:i/>
      <w:iCs/>
    </w:rPr>
  </w:style>
  <w:style w:type="character" w:customStyle="1" w:styleId="UnresolvedMention1">
    <w:name w:val="Unresolved Mention1"/>
    <w:basedOn w:val="DefaultParagraphFont"/>
    <w:rsid w:val="00A0746E"/>
    <w:rPr>
      <w:color w:val="605E5C"/>
      <w:shd w:val="clear" w:color="auto" w:fill="E1DFDD"/>
    </w:rPr>
  </w:style>
  <w:style w:type="character" w:customStyle="1" w:styleId="HeaderChar">
    <w:name w:val="Header Char"/>
    <w:basedOn w:val="DefaultParagraphFont"/>
    <w:link w:val="Header"/>
    <w:uiPriority w:val="99"/>
    <w:rsid w:val="007823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2946592">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B65F1-ADA0-4314-8C9E-EE5CEE82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1</TotalTime>
  <Pages>4</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To Ngoc Phan</cp:lastModifiedBy>
  <cp:revision>2</cp:revision>
  <cp:lastPrinted>2020-01-01T10:15:00Z</cp:lastPrinted>
  <dcterms:created xsi:type="dcterms:W3CDTF">2020-12-23T09:59:00Z</dcterms:created>
  <dcterms:modified xsi:type="dcterms:W3CDTF">2020-12-23T09:59:00Z</dcterms:modified>
</cp:coreProperties>
</file>